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0" w:rsidRDefault="00265A0D" w:rsidP="00561C62">
      <w:pPr>
        <w:jc w:val="center"/>
        <w:rPr>
          <w:rFonts w:ascii="標楷體" w:eastAsia="標楷體" w:hAnsi="標楷體"/>
          <w:sz w:val="32"/>
          <w:szCs w:val="32"/>
        </w:rPr>
      </w:pPr>
      <w:r w:rsidRPr="00925766">
        <w:rPr>
          <w:rFonts w:ascii="標楷體" w:eastAsia="標楷體" w:hAnsi="標楷體" w:hint="eastAsia"/>
          <w:sz w:val="32"/>
          <w:szCs w:val="32"/>
        </w:rPr>
        <w:t>法務部行政執行署花蓮分署</w:t>
      </w:r>
    </w:p>
    <w:p w:rsidR="00561C62" w:rsidRDefault="00265A0D" w:rsidP="00561C62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25766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proofErr w:type="gramEnd"/>
      <w:r w:rsidRPr="00925766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第</w:t>
      </w:r>
      <w:r w:rsidR="00E753D9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次</w:t>
      </w:r>
      <w:r w:rsidRPr="00925766">
        <w:rPr>
          <w:rFonts w:ascii="標楷體" w:eastAsia="標楷體" w:hAnsi="標楷體" w:hint="eastAsia"/>
          <w:sz w:val="32"/>
          <w:szCs w:val="32"/>
        </w:rPr>
        <w:t>臨時人員</w:t>
      </w:r>
      <w:r w:rsidR="00351DE0">
        <w:rPr>
          <w:rFonts w:ascii="標楷體" w:eastAsia="標楷體" w:hAnsi="標楷體" w:hint="eastAsia"/>
          <w:sz w:val="32"/>
          <w:szCs w:val="32"/>
        </w:rPr>
        <w:t>(職務代理人)</w:t>
      </w:r>
      <w:r w:rsidRPr="00925766">
        <w:rPr>
          <w:rFonts w:ascii="標楷體" w:eastAsia="標楷體" w:hAnsi="標楷體" w:hint="eastAsia"/>
          <w:sz w:val="32"/>
          <w:szCs w:val="32"/>
        </w:rPr>
        <w:t>甄選</w:t>
      </w:r>
    </w:p>
    <w:p w:rsidR="00561C62" w:rsidRPr="00561C62" w:rsidRDefault="0061441A" w:rsidP="00561C62">
      <w:pPr>
        <w:spacing w:line="400" w:lineRule="exact"/>
        <w:ind w:left="641" w:hangingChars="200" w:hanging="641"/>
        <w:jc w:val="center"/>
        <w:outlineLvl w:val="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電腦測驗及</w:t>
      </w:r>
      <w:r w:rsidR="000C4271">
        <w:rPr>
          <w:rFonts w:ascii="標楷體" w:eastAsia="標楷體" w:hAnsi="標楷體" w:hint="eastAsia"/>
          <w:b/>
          <w:sz w:val="32"/>
          <w:szCs w:val="32"/>
        </w:rPr>
        <w:t>口</w:t>
      </w:r>
      <w:r>
        <w:rPr>
          <w:rFonts w:ascii="標楷體" w:eastAsia="標楷體" w:hAnsi="標楷體" w:hint="eastAsia"/>
          <w:b/>
          <w:sz w:val="32"/>
          <w:szCs w:val="32"/>
        </w:rPr>
        <w:t>試</w:t>
      </w:r>
      <w:r w:rsidR="00561C62" w:rsidRPr="00561C62">
        <w:rPr>
          <w:rFonts w:ascii="標楷體" w:eastAsia="標楷體" w:hAnsi="標楷體" w:hint="eastAsia"/>
          <w:b/>
          <w:sz w:val="32"/>
          <w:szCs w:val="32"/>
        </w:rPr>
        <w:t>應</w:t>
      </w:r>
      <w:r w:rsidR="00265A0D">
        <w:rPr>
          <w:rFonts w:ascii="標楷體" w:eastAsia="標楷體" w:hAnsi="標楷體" w:hint="eastAsia"/>
          <w:b/>
          <w:sz w:val="32"/>
          <w:szCs w:val="32"/>
        </w:rPr>
        <w:t>試</w:t>
      </w:r>
      <w:r w:rsidR="00561C62" w:rsidRPr="00561C62">
        <w:rPr>
          <w:rFonts w:ascii="標楷體" w:eastAsia="標楷體" w:hAnsi="標楷體" w:hint="eastAsia"/>
          <w:b/>
          <w:sz w:val="32"/>
          <w:szCs w:val="32"/>
        </w:rPr>
        <w:t>人</w:t>
      </w:r>
      <w:r w:rsidR="00533E67">
        <w:rPr>
          <w:rFonts w:ascii="標楷體" w:eastAsia="標楷體" w:hAnsi="標楷體" w:hint="eastAsia"/>
          <w:b/>
          <w:sz w:val="32"/>
          <w:szCs w:val="32"/>
        </w:rPr>
        <w:t>員</w:t>
      </w:r>
      <w:r w:rsidR="00561C62" w:rsidRPr="00561C62">
        <w:rPr>
          <w:rFonts w:ascii="標楷體" w:eastAsia="標楷體" w:hAnsi="標楷體" w:hint="eastAsia"/>
          <w:b/>
          <w:sz w:val="32"/>
          <w:szCs w:val="32"/>
        </w:rPr>
        <w:t>注意事項</w:t>
      </w:r>
    </w:p>
    <w:p w:rsidR="00561C62" w:rsidRDefault="00561C62" w:rsidP="00561C62">
      <w:pPr>
        <w:spacing w:line="400" w:lineRule="exact"/>
        <w:ind w:left="560" w:hangingChars="200" w:hanging="560"/>
        <w:jc w:val="center"/>
        <w:outlineLvl w:val="2"/>
        <w:rPr>
          <w:rFonts w:ascii="標楷體" w:eastAsia="標楷體" w:hAnsi="標楷體"/>
          <w:sz w:val="28"/>
          <w:szCs w:val="28"/>
        </w:rPr>
      </w:pPr>
    </w:p>
    <w:p w:rsidR="00265A0D" w:rsidRPr="00A74B79" w:rsidRDefault="00265A0D" w:rsidP="00A74B79">
      <w:pPr>
        <w:pStyle w:val="a3"/>
        <w:numPr>
          <w:ilvl w:val="0"/>
          <w:numId w:val="7"/>
        </w:numPr>
        <w:spacing w:line="400" w:lineRule="exact"/>
        <w:ind w:leftChars="0" w:left="701" w:hangingChars="250" w:hanging="701"/>
        <w:outlineLvl w:val="0"/>
        <w:rPr>
          <w:rFonts w:ascii="標楷體" w:eastAsia="標楷體" w:hAnsi="標楷體"/>
          <w:b/>
          <w:sz w:val="28"/>
          <w:szCs w:val="28"/>
        </w:rPr>
      </w:pPr>
      <w:r w:rsidRPr="00A74B79">
        <w:rPr>
          <w:rFonts w:ascii="標楷體" w:eastAsia="標楷體" w:hAnsi="標楷體" w:hint="eastAsia"/>
          <w:b/>
          <w:sz w:val="28"/>
          <w:szCs w:val="28"/>
        </w:rPr>
        <w:t>電腦測驗及口試日期為109年</w:t>
      </w:r>
      <w:r w:rsidR="00E753D9">
        <w:rPr>
          <w:rFonts w:ascii="標楷體" w:eastAsia="標楷體" w:hAnsi="標楷體" w:hint="eastAsia"/>
          <w:b/>
          <w:sz w:val="28"/>
          <w:szCs w:val="28"/>
        </w:rPr>
        <w:t>5</w:t>
      </w:r>
      <w:r w:rsidRPr="00A74B79">
        <w:rPr>
          <w:rFonts w:ascii="標楷體" w:eastAsia="標楷體" w:hAnsi="標楷體" w:hint="eastAsia"/>
          <w:b/>
          <w:sz w:val="28"/>
          <w:szCs w:val="28"/>
        </w:rPr>
        <w:t>月1</w:t>
      </w:r>
      <w:r w:rsidR="00E753D9">
        <w:rPr>
          <w:rFonts w:ascii="標楷體" w:eastAsia="標楷體" w:hAnsi="標楷體" w:hint="eastAsia"/>
          <w:b/>
          <w:sz w:val="28"/>
          <w:szCs w:val="28"/>
        </w:rPr>
        <w:t>2</w:t>
      </w:r>
      <w:r w:rsidRPr="00A74B79">
        <w:rPr>
          <w:rFonts w:ascii="標楷體" w:eastAsia="標楷體" w:hAnsi="標楷體" w:hint="eastAsia"/>
          <w:b/>
          <w:sz w:val="28"/>
          <w:szCs w:val="28"/>
        </w:rPr>
        <w:t>日</w:t>
      </w:r>
      <w:r w:rsidR="00E753D9">
        <w:rPr>
          <w:rFonts w:ascii="標楷體" w:eastAsia="標楷體" w:hAnsi="標楷體" w:hint="eastAsia"/>
          <w:b/>
          <w:sz w:val="28"/>
          <w:szCs w:val="28"/>
        </w:rPr>
        <w:t>(二)</w:t>
      </w:r>
      <w:r w:rsidRPr="00A74B79">
        <w:rPr>
          <w:rFonts w:ascii="標楷體" w:eastAsia="標楷體" w:hAnsi="標楷體" w:hint="eastAsia"/>
          <w:b/>
          <w:sz w:val="28"/>
          <w:szCs w:val="28"/>
        </w:rPr>
        <w:t>上午</w:t>
      </w:r>
      <w:r w:rsidR="00A74B79" w:rsidRPr="00A74B79">
        <w:rPr>
          <w:rFonts w:ascii="標楷體" w:eastAsia="標楷體" w:hAnsi="標楷體" w:hint="eastAsia"/>
          <w:b/>
          <w:sz w:val="28"/>
          <w:szCs w:val="28"/>
        </w:rPr>
        <w:t>假本分署</w:t>
      </w:r>
      <w:r w:rsidR="00533E67">
        <w:rPr>
          <w:rFonts w:ascii="標楷體" w:eastAsia="標楷體" w:hAnsi="標楷體" w:hint="eastAsia"/>
          <w:b/>
          <w:sz w:val="28"/>
          <w:szCs w:val="28"/>
        </w:rPr>
        <w:t>(花蓮市府前路612號)</w:t>
      </w:r>
      <w:r w:rsidR="00A74B79" w:rsidRPr="00A74B79">
        <w:rPr>
          <w:rFonts w:ascii="標楷體" w:eastAsia="標楷體" w:hAnsi="標楷體" w:hint="eastAsia"/>
          <w:b/>
          <w:sz w:val="28"/>
          <w:szCs w:val="28"/>
        </w:rPr>
        <w:t>2樓會議室舉行</w:t>
      </w:r>
      <w:r w:rsidRPr="00A74B7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74B79" w:rsidRPr="00A74B79" w:rsidRDefault="00A74B79" w:rsidP="00A74B79">
      <w:pPr>
        <w:pStyle w:val="a3"/>
        <w:numPr>
          <w:ilvl w:val="0"/>
          <w:numId w:val="7"/>
        </w:numPr>
        <w:spacing w:line="400" w:lineRule="exact"/>
        <w:ind w:leftChars="0" w:left="700" w:hangingChars="250" w:hanging="700"/>
        <w:outlineLvl w:val="0"/>
        <w:rPr>
          <w:rFonts w:ascii="標楷體" w:eastAsia="標楷體" w:hAnsi="標楷體"/>
          <w:b/>
          <w:sz w:val="28"/>
          <w:szCs w:val="28"/>
        </w:rPr>
      </w:pPr>
      <w:r w:rsidRPr="00A74B79">
        <w:rPr>
          <w:rFonts w:ascii="標楷體" w:eastAsia="標楷體" w:hAnsi="標楷體" w:hint="eastAsia"/>
          <w:sz w:val="28"/>
          <w:szCs w:val="28"/>
        </w:rPr>
        <w:t>應試人員</w:t>
      </w:r>
      <w:r w:rsidR="0061441A" w:rsidRPr="00A74B79">
        <w:rPr>
          <w:rFonts w:ascii="標楷體" w:eastAsia="標楷體" w:hAnsi="標楷體" w:hint="eastAsia"/>
          <w:sz w:val="28"/>
          <w:szCs w:val="28"/>
        </w:rPr>
        <w:t>請依指定</w:t>
      </w:r>
      <w:r>
        <w:rPr>
          <w:rFonts w:ascii="標楷體" w:eastAsia="標楷體" w:hAnsi="標楷體" w:hint="eastAsia"/>
          <w:sz w:val="28"/>
          <w:szCs w:val="28"/>
        </w:rPr>
        <w:t>日期、</w:t>
      </w:r>
      <w:r w:rsidR="0061441A" w:rsidRPr="00A74B79">
        <w:rPr>
          <w:rFonts w:ascii="標楷體" w:eastAsia="標楷體" w:hAnsi="標楷體" w:hint="eastAsia"/>
          <w:sz w:val="28"/>
          <w:szCs w:val="28"/>
        </w:rPr>
        <w:t>時間，攜帶具有本人照片之身分證件正本(限國民身分證、駕照、健保IC卡或護照，請擇</w:t>
      </w:r>
      <w:proofErr w:type="gramStart"/>
      <w:r w:rsidR="0061441A" w:rsidRPr="00A74B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1441A" w:rsidRPr="00A74B79">
        <w:rPr>
          <w:rFonts w:ascii="標楷體" w:eastAsia="標楷體" w:hAnsi="標楷體" w:hint="eastAsia"/>
          <w:sz w:val="28"/>
          <w:szCs w:val="28"/>
        </w:rPr>
        <w:t>攜帶，護照須於有效期間內)供</w:t>
      </w:r>
      <w:bookmarkStart w:id="0" w:name="_GoBack"/>
      <w:bookmarkEnd w:id="0"/>
      <w:r w:rsidR="0061441A" w:rsidRPr="00A74B79">
        <w:rPr>
          <w:rFonts w:ascii="標楷體" w:eastAsia="標楷體" w:hAnsi="標楷體" w:hint="eastAsia"/>
          <w:sz w:val="28"/>
          <w:szCs w:val="28"/>
        </w:rPr>
        <w:t>查驗；未攜帶身分證件正本者，不得入場應試。若因身分證件照片辨識困難，必要時得拍照存證。</w:t>
      </w:r>
    </w:p>
    <w:p w:rsidR="00A74B79" w:rsidRPr="00A74B79" w:rsidRDefault="0061441A" w:rsidP="00A74B79">
      <w:pPr>
        <w:pStyle w:val="a3"/>
        <w:numPr>
          <w:ilvl w:val="0"/>
          <w:numId w:val="7"/>
        </w:numPr>
        <w:spacing w:line="400" w:lineRule="exact"/>
        <w:ind w:leftChars="0" w:left="700" w:hangingChars="250" w:hanging="700"/>
        <w:outlineLvl w:val="0"/>
        <w:rPr>
          <w:rFonts w:ascii="標楷體" w:eastAsia="標楷體" w:hAnsi="標楷體"/>
          <w:b/>
          <w:sz w:val="28"/>
          <w:szCs w:val="28"/>
        </w:rPr>
      </w:pPr>
      <w:r w:rsidRPr="00A74B79">
        <w:rPr>
          <w:rFonts w:ascii="標楷體" w:eastAsia="標楷體" w:hAnsi="標楷體" w:hint="eastAsia"/>
          <w:sz w:val="28"/>
          <w:szCs w:val="28"/>
        </w:rPr>
        <w:t>早到者，恕不受理；</w:t>
      </w:r>
      <w:proofErr w:type="gramStart"/>
      <w:r w:rsidRPr="00A74B79">
        <w:rPr>
          <w:rFonts w:ascii="標楷體" w:eastAsia="標楷體" w:hAnsi="標楷體" w:hint="eastAsia"/>
          <w:sz w:val="28"/>
          <w:szCs w:val="28"/>
        </w:rPr>
        <w:t>惟凡逾</w:t>
      </w:r>
      <w:proofErr w:type="gramEnd"/>
      <w:r w:rsidRPr="00A74B79">
        <w:rPr>
          <w:rFonts w:ascii="標楷體" w:eastAsia="標楷體" w:hAnsi="標楷體" w:hint="eastAsia"/>
          <w:sz w:val="28"/>
          <w:szCs w:val="28"/>
        </w:rPr>
        <w:t>指定報到</w:t>
      </w:r>
      <w:r w:rsidR="00265A0D" w:rsidRPr="00A74B79">
        <w:rPr>
          <w:rFonts w:ascii="標楷體" w:eastAsia="標楷體" w:hAnsi="標楷體" w:hint="eastAsia"/>
          <w:sz w:val="28"/>
          <w:szCs w:val="28"/>
        </w:rPr>
        <w:t>時間經唱名三次未到者，視為棄權，不得以任何理由</w:t>
      </w:r>
      <w:proofErr w:type="gramStart"/>
      <w:r w:rsidR="00265A0D" w:rsidRPr="00A74B79">
        <w:rPr>
          <w:rFonts w:ascii="標楷體" w:eastAsia="標楷體" w:hAnsi="標楷體" w:hint="eastAsia"/>
          <w:sz w:val="28"/>
          <w:szCs w:val="28"/>
        </w:rPr>
        <w:t>要求補測</w:t>
      </w:r>
      <w:proofErr w:type="gramEnd"/>
      <w:r w:rsidR="00265A0D" w:rsidRPr="00A74B79">
        <w:rPr>
          <w:rFonts w:ascii="標楷體" w:eastAsia="標楷體" w:hAnsi="標楷體" w:hint="eastAsia"/>
          <w:sz w:val="28"/>
          <w:szCs w:val="28"/>
        </w:rPr>
        <w:t>、重測</w:t>
      </w:r>
      <w:r w:rsidR="00A74B79">
        <w:rPr>
          <w:rFonts w:ascii="標楷體" w:eastAsia="標楷體" w:hAnsi="標楷體" w:hint="eastAsia"/>
          <w:sz w:val="28"/>
          <w:szCs w:val="28"/>
        </w:rPr>
        <w:t>。</w:t>
      </w:r>
    </w:p>
    <w:p w:rsidR="0032056A" w:rsidRPr="00351DE0" w:rsidRDefault="0061441A" w:rsidP="00A74B79">
      <w:pPr>
        <w:pStyle w:val="a3"/>
        <w:numPr>
          <w:ilvl w:val="0"/>
          <w:numId w:val="7"/>
        </w:numPr>
        <w:spacing w:line="400" w:lineRule="exact"/>
        <w:ind w:leftChars="0" w:left="700" w:hangingChars="250" w:hanging="700"/>
        <w:outlineLvl w:val="0"/>
        <w:rPr>
          <w:rFonts w:ascii="標楷體" w:eastAsia="標楷體" w:hAnsi="標楷體"/>
          <w:b/>
          <w:sz w:val="28"/>
          <w:szCs w:val="28"/>
        </w:rPr>
      </w:pPr>
      <w:r w:rsidRPr="00A74B79">
        <w:rPr>
          <w:rFonts w:ascii="標楷體" w:eastAsia="標楷體" w:hAnsi="標楷體" w:hint="eastAsia"/>
          <w:color w:val="000000" w:themeColor="text1"/>
          <w:sz w:val="28"/>
          <w:szCs w:val="28"/>
        </w:rPr>
        <w:t>本考試使用本分署提供之桌上型個人電腦、視窗作業系統（Windows7），並提供微軟Windows7作業系統內附之輸入法（包括注音、倉頡、速成、微軟新注音、微軟新倉頡、微軟新速成、大易4碼、行列）及相容版本之輸入法（包括</w:t>
      </w:r>
      <w:proofErr w:type="gramStart"/>
      <w:r w:rsidRPr="00A74B79">
        <w:rPr>
          <w:rFonts w:ascii="標楷體" w:eastAsia="標楷體" w:hAnsi="標楷體" w:hint="eastAsia"/>
          <w:color w:val="000000" w:themeColor="text1"/>
          <w:sz w:val="28"/>
          <w:szCs w:val="28"/>
        </w:rPr>
        <w:t>嘸</w:t>
      </w:r>
      <w:proofErr w:type="gramEnd"/>
      <w:r w:rsidRPr="00A74B79">
        <w:rPr>
          <w:rFonts w:ascii="標楷體" w:eastAsia="標楷體" w:hAnsi="標楷體" w:hint="eastAsia"/>
          <w:color w:val="000000" w:themeColor="text1"/>
          <w:sz w:val="28"/>
          <w:szCs w:val="28"/>
        </w:rPr>
        <w:t>蝦米、</w:t>
      </w:r>
      <w:r w:rsidR="00A74B79">
        <w:rPr>
          <w:rFonts w:ascii="標楷體" w:eastAsia="標楷體" w:hAnsi="標楷體" w:hint="eastAsia"/>
          <w:color w:val="000000" w:themeColor="text1"/>
          <w:sz w:val="28"/>
          <w:szCs w:val="28"/>
        </w:rPr>
        <w:t>中推會輸</w:t>
      </w:r>
      <w:r w:rsidRPr="00A74B79">
        <w:rPr>
          <w:rFonts w:ascii="標楷體" w:eastAsia="標楷體" w:hAnsi="標楷體" w:hint="eastAsia"/>
          <w:color w:val="000000" w:themeColor="text1"/>
          <w:sz w:val="28"/>
          <w:szCs w:val="28"/>
        </w:rPr>
        <w:t>入法）等中文輸入法。應考人應依上述之輸入法</w:t>
      </w:r>
      <w:r w:rsidRPr="00A74B79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A74B79">
        <w:rPr>
          <w:rFonts w:ascii="標楷體" w:eastAsia="標楷體" w:hAnsi="標楷體" w:hint="eastAsia"/>
          <w:color w:val="000000" w:themeColor="text1"/>
          <w:sz w:val="28"/>
          <w:szCs w:val="28"/>
        </w:rPr>
        <w:t>不得要求使用自備之其他輸入法（鍵盤及輸入法由本分署統一提供，應考人不得自備）</w:t>
      </w:r>
      <w:r w:rsidRPr="00A74B79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351DE0" w:rsidRPr="00557501" w:rsidRDefault="00557501" w:rsidP="00557501">
      <w:pPr>
        <w:pStyle w:val="a3"/>
        <w:numPr>
          <w:ilvl w:val="0"/>
          <w:numId w:val="7"/>
        </w:numPr>
        <w:spacing w:line="400" w:lineRule="exact"/>
        <w:ind w:leftChars="0" w:left="700" w:hangingChars="250" w:hanging="700"/>
        <w:outlineLvl w:val="0"/>
        <w:rPr>
          <w:rFonts w:ascii="標楷體" w:eastAsia="標楷體" w:hAnsi="標楷體"/>
          <w:sz w:val="28"/>
          <w:szCs w:val="28"/>
        </w:rPr>
      </w:pPr>
      <w:r w:rsidRPr="00557501">
        <w:rPr>
          <w:rFonts w:ascii="標楷體" w:eastAsia="標楷體" w:hAnsi="標楷體" w:hint="eastAsia"/>
          <w:sz w:val="28"/>
          <w:szCs w:val="28"/>
        </w:rPr>
        <w:t>為因應嚴重特殊傳染性炎（COVID-19）之</w:t>
      </w:r>
      <w:proofErr w:type="gramStart"/>
      <w:r w:rsidRPr="00557501">
        <w:rPr>
          <w:rFonts w:ascii="標楷體" w:eastAsia="標楷體" w:hAnsi="標楷體" w:hint="eastAsia"/>
          <w:sz w:val="28"/>
          <w:szCs w:val="28"/>
        </w:rPr>
        <w:t>疫情請</w:t>
      </w:r>
      <w:proofErr w:type="gramEnd"/>
      <w:r w:rsidRPr="00557501">
        <w:rPr>
          <w:rFonts w:ascii="標楷體" w:eastAsia="標楷體" w:hAnsi="標楷體" w:hint="eastAsia"/>
          <w:sz w:val="28"/>
          <w:szCs w:val="28"/>
        </w:rPr>
        <w:t>配合戴口罩</w:t>
      </w:r>
      <w:r w:rsidRPr="00557501">
        <w:rPr>
          <w:rFonts w:ascii="新細明體" w:eastAsia="新細明體" w:hAnsi="新細明體" w:hint="eastAsia"/>
          <w:sz w:val="28"/>
          <w:szCs w:val="28"/>
        </w:rPr>
        <w:t>、</w:t>
      </w:r>
      <w:r w:rsidRPr="00557501">
        <w:rPr>
          <w:rFonts w:ascii="標楷體" w:eastAsia="標楷體" w:hAnsi="標楷體" w:hint="eastAsia"/>
          <w:sz w:val="28"/>
          <w:szCs w:val="28"/>
        </w:rPr>
        <w:t>測量體溫</w:t>
      </w:r>
      <w:r w:rsidRPr="00557501">
        <w:rPr>
          <w:rFonts w:ascii="新細明體" w:eastAsia="新細明體" w:hAnsi="新細明體" w:hint="eastAsia"/>
          <w:sz w:val="28"/>
          <w:szCs w:val="28"/>
        </w:rPr>
        <w:t>、</w:t>
      </w:r>
      <w:r w:rsidRPr="00557501">
        <w:rPr>
          <w:rFonts w:ascii="標楷體" w:eastAsia="標楷體" w:hAnsi="標楷體" w:hint="eastAsia"/>
          <w:sz w:val="28"/>
          <w:szCs w:val="28"/>
        </w:rPr>
        <w:t>手部消毒</w:t>
      </w:r>
      <w:r w:rsidRPr="00557501">
        <w:rPr>
          <w:rFonts w:ascii="新細明體" w:eastAsia="新細明體" w:hAnsi="新細明體" w:hint="eastAsia"/>
          <w:sz w:val="28"/>
          <w:szCs w:val="28"/>
        </w:rPr>
        <w:t>。</w:t>
      </w:r>
    </w:p>
    <w:sectPr w:rsidR="00351DE0" w:rsidRPr="005575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AE" w:rsidRDefault="003864AE" w:rsidP="00265A0D">
      <w:r>
        <w:separator/>
      </w:r>
    </w:p>
  </w:endnote>
  <w:endnote w:type="continuationSeparator" w:id="0">
    <w:p w:rsidR="003864AE" w:rsidRDefault="003864AE" w:rsidP="0026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AE" w:rsidRDefault="003864AE" w:rsidP="00265A0D">
      <w:r>
        <w:separator/>
      </w:r>
    </w:p>
  </w:footnote>
  <w:footnote w:type="continuationSeparator" w:id="0">
    <w:p w:rsidR="003864AE" w:rsidRDefault="003864AE" w:rsidP="0026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5D"/>
    <w:multiLevelType w:val="hybridMultilevel"/>
    <w:tmpl w:val="A396552E"/>
    <w:lvl w:ilvl="0" w:tplc="351019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73C97"/>
    <w:multiLevelType w:val="hybridMultilevel"/>
    <w:tmpl w:val="83FCED2E"/>
    <w:lvl w:ilvl="0" w:tplc="94E46E38">
      <w:start w:val="1"/>
      <w:numFmt w:val="ideographLegalTraditional"/>
      <w:lvlText w:val="%1、"/>
      <w:lvlJc w:val="left"/>
      <w:pPr>
        <w:ind w:left="1048" w:hanging="480"/>
      </w:pPr>
      <w:rPr>
        <w:rFonts w:hint="eastAsia"/>
        <w:sz w:val="36"/>
        <w:szCs w:val="36"/>
      </w:rPr>
    </w:lvl>
    <w:lvl w:ilvl="1" w:tplc="8A266FB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206BA4"/>
    <w:multiLevelType w:val="hybridMultilevel"/>
    <w:tmpl w:val="B2668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FB7839"/>
    <w:multiLevelType w:val="hybridMultilevel"/>
    <w:tmpl w:val="D2A46AD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5B062C5B"/>
    <w:multiLevelType w:val="hybridMultilevel"/>
    <w:tmpl w:val="8036022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641BAE"/>
    <w:multiLevelType w:val="hybridMultilevel"/>
    <w:tmpl w:val="923460E6"/>
    <w:lvl w:ilvl="0" w:tplc="3BF81CB6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7A7F2897"/>
    <w:multiLevelType w:val="hybridMultilevel"/>
    <w:tmpl w:val="F1E20B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62"/>
    <w:rsid w:val="000C4271"/>
    <w:rsid w:val="00202089"/>
    <w:rsid w:val="00265A0D"/>
    <w:rsid w:val="0032056A"/>
    <w:rsid w:val="00351DE0"/>
    <w:rsid w:val="003864AE"/>
    <w:rsid w:val="00533E67"/>
    <w:rsid w:val="00557501"/>
    <w:rsid w:val="0056068C"/>
    <w:rsid w:val="00561C62"/>
    <w:rsid w:val="0061441A"/>
    <w:rsid w:val="00675D8F"/>
    <w:rsid w:val="007C2701"/>
    <w:rsid w:val="00997C4F"/>
    <w:rsid w:val="00A74B79"/>
    <w:rsid w:val="00AF001C"/>
    <w:rsid w:val="00B046A2"/>
    <w:rsid w:val="00E14B19"/>
    <w:rsid w:val="00E753D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65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5A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5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5A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5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5A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65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5A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5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5A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5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5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李有生</dc:creator>
  <cp:lastModifiedBy>moj</cp:lastModifiedBy>
  <cp:revision>8</cp:revision>
  <cp:lastPrinted>2020-02-14T06:20:00Z</cp:lastPrinted>
  <dcterms:created xsi:type="dcterms:W3CDTF">2020-02-14T06:20:00Z</dcterms:created>
  <dcterms:modified xsi:type="dcterms:W3CDTF">2020-05-05T08:09:00Z</dcterms:modified>
</cp:coreProperties>
</file>