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0D48E6C3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A49C6">
              <w:rPr>
                <w:rFonts w:eastAsia="標楷體" w:hAnsi="標楷體" w:hint="eastAsia"/>
                <w:sz w:val="26"/>
                <w:szCs w:val="26"/>
              </w:rPr>
              <w:t>6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071020">
              <w:rPr>
                <w:rFonts w:eastAsia="標楷體" w:hAnsi="標楷體" w:hint="eastAsia"/>
                <w:color w:val="000000"/>
                <w:sz w:val="26"/>
                <w:szCs w:val="26"/>
              </w:rPr>
              <w:t>2</w:t>
            </w:r>
            <w:r w:rsidR="005A49C6">
              <w:rPr>
                <w:rFonts w:eastAsia="標楷體" w:hAnsi="標楷體" w:hint="eastAsia"/>
                <w:color w:val="000000"/>
                <w:sz w:val="26"/>
                <w:szCs w:val="26"/>
              </w:rPr>
              <w:t>6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35F2C82C" w14:textId="77777777" w:rsidR="00BD6F52" w:rsidRDefault="00BD6F52" w:rsidP="00BD6F52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比百萬名車還便宜！</w:t>
      </w:r>
    </w:p>
    <w:p w14:paraId="2DDBEBBD" w14:textId="1B988091" w:rsidR="00772173" w:rsidRPr="00BD6F52" w:rsidRDefault="00BD6F52" w:rsidP="00BD6F52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入主</w:t>
      </w:r>
      <w:r w:rsidR="00570AA6">
        <w:rPr>
          <w:rFonts w:ascii="標楷體" w:eastAsia="標楷體" w:hAnsi="標楷體" w:hint="eastAsia"/>
          <w:b/>
          <w:sz w:val="36"/>
          <w:szCs w:val="36"/>
        </w:rPr>
        <w:t>「</w:t>
      </w:r>
      <w:r w:rsidR="00071020" w:rsidRPr="00216773">
        <w:rPr>
          <w:rFonts w:ascii="標楷體" w:eastAsia="標楷體" w:hAnsi="標楷體" w:hint="eastAsia"/>
          <w:b/>
          <w:sz w:val="36"/>
          <w:szCs w:val="36"/>
        </w:rPr>
        <w:t>知本溫泉套房</w:t>
      </w:r>
      <w:r w:rsidR="00570AA6">
        <w:rPr>
          <w:rFonts w:ascii="標楷體" w:eastAsia="標楷體" w:hAnsi="標楷體" w:hint="eastAsia"/>
          <w:b/>
          <w:sz w:val="36"/>
          <w:szCs w:val="36"/>
        </w:rPr>
        <w:t>」</w:t>
      </w:r>
      <w:r>
        <w:rPr>
          <w:rFonts w:ascii="標楷體" w:eastAsia="標楷體" w:hAnsi="標楷體" w:hint="eastAsia"/>
          <w:b/>
          <w:sz w:val="36"/>
          <w:szCs w:val="36"/>
        </w:rPr>
        <w:t>不</w:t>
      </w:r>
      <w:r w:rsidR="00A1289E">
        <w:rPr>
          <w:rFonts w:ascii="標楷體" w:eastAsia="標楷體" w:hAnsi="標楷體" w:hint="eastAsia"/>
          <w:b/>
          <w:sz w:val="36"/>
          <w:szCs w:val="36"/>
        </w:rPr>
        <w:t>再只</w:t>
      </w:r>
      <w:r>
        <w:rPr>
          <w:rFonts w:ascii="標楷體" w:eastAsia="標楷體" w:hAnsi="標楷體" w:hint="eastAsia"/>
          <w:b/>
          <w:sz w:val="36"/>
          <w:szCs w:val="36"/>
        </w:rPr>
        <w:t>是夢</w:t>
      </w:r>
      <w:r w:rsidR="00A1289E">
        <w:rPr>
          <w:rFonts w:ascii="標楷體" w:eastAsia="標楷體" w:hAnsi="標楷體" w:hint="eastAsia"/>
          <w:b/>
          <w:sz w:val="36"/>
          <w:szCs w:val="36"/>
        </w:rPr>
        <w:t>想</w:t>
      </w:r>
    </w:p>
    <w:p w14:paraId="695D2EA9" w14:textId="658F95BC" w:rsidR="00681B85" w:rsidRDefault="00071020" w:rsidP="00772173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法務部行政執行署</w:t>
      </w: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F6692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7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月「123全國聯合拍賣會」將於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113年</w:t>
      </w:r>
      <w:r w:rsidR="00F6692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7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月</w:t>
      </w:r>
      <w:r w:rsidR="00F6692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2</w:t>
      </w:r>
      <w:r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日(星期二)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登場，</w:t>
      </w:r>
      <w:r w:rsidR="00C30FA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本次聯合拍賣會</w:t>
      </w:r>
      <w:r w:rsidR="00F6692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推出豐富多樣的好康商品</w:t>
      </w:r>
      <w:r w:rsid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，其中備受期待</w:t>
      </w:r>
      <w:r w:rsidR="00C30FA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C30FA0" w:rsidRPr="005412D0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知本溫泉套房</w:t>
      </w:r>
      <w:r w:rsidR="00DE00E2" w:rsidRP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於上個月聯合拍賣會</w:t>
      </w:r>
      <w:r w:rsidR="00C30FA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重出江湖，</w:t>
      </w:r>
      <w:r w:rsid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由於是第一次拍賣無人應買，本次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是第二次拍賣底價8折出售</w:t>
      </w:r>
      <w:r w:rsid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最低價套房僅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需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新臺幣（下同）80餘萬元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即有機會入</w:t>
      </w:r>
      <w:r w:rsidR="00DC0BD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主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，比百萬名車還便宜！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</w:t>
      </w:r>
      <w:r w:rsidR="002841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買家請把握機會，以免向隅。</w:t>
      </w:r>
    </w:p>
    <w:p w14:paraId="71CF6268" w14:textId="51361656" w:rsidR="005412D0" w:rsidRPr="00F15D27" w:rsidRDefault="003F1081" w:rsidP="00EA6C58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不動產均於下午3時開標，</w:t>
      </w:r>
      <w:r w:rsidR="007721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</w:t>
      </w:r>
      <w:r w:rsidR="002167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拍賣的知本溫泉套房係位於臺東縣卑南鄉龍泉路</w:t>
      </w:r>
      <w:r w:rsidR="00A01DA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(建號為太麻里鄉秀山段)</w:t>
      </w:r>
      <w:r w:rsidR="002167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的「逸軒溫泉天廈」，共拍賣7間套房</w:t>
      </w:r>
      <w:r w:rsidR="005C1D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，採分標拍賣</w:t>
      </w:r>
      <w:r w:rsidR="00D000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底價下殺至</w:t>
      </w:r>
      <w:r w:rsidR="00BD6F5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84</w:t>
      </w:r>
      <w:r w:rsidR="00D000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萬</w:t>
      </w:r>
      <w:r w:rsidR="00BD6F5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3,110</w:t>
      </w:r>
      <w:r w:rsidR="00D000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元至</w:t>
      </w:r>
      <w:r w:rsidR="00BD6F5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164</w:t>
      </w:r>
      <w:r w:rsidR="00D000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萬</w:t>
      </w:r>
      <w:r w:rsidR="00BD6F5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400</w:t>
      </w:r>
      <w:r w:rsidR="00D000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元間</w:t>
      </w:r>
      <w:r w:rsidR="002167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由於好山好水的環境，加上鄰近</w:t>
      </w:r>
      <w:r w:rsidR="00DC0BD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知名觀光景點如太麻里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金針山、多良車站等，花蓮分署近二年已拍出60間，</w:t>
      </w:r>
      <w:r w:rsidR="00DC0BD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許多樂齡族、退休族特別喜愛，甚至揪親朋好友一起買</w:t>
      </w:r>
      <w:r w:rsidR="003308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實現夢想不嫌晚，就差投標這一步</w:t>
      </w:r>
      <w:r w:rsidR="002603A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，本分署設有專人為您解決投標的相關問題，歡迎撥打</w:t>
      </w:r>
      <w:r w:rsidR="00F15D2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03-8348516轉181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忠股</w:t>
      </w:r>
      <w:r w:rsidR="002603A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洽詢</w:t>
      </w:r>
      <w:r w:rsidR="00F15D2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02A7127B" w14:textId="340B0E64" w:rsidR="00D6002F" w:rsidRDefault="002603AC" w:rsidP="0023749C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其他</w:t>
      </w:r>
      <w:r w:rsidR="008C2AC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物美價廉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的不動產物件尚有：</w:t>
      </w:r>
      <w:r w:rsidR="00CF00F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臺東縣池上鄉牧野段土地，面積約168平方公尺，底價248萬元，鄰近伯朗大道等知名景點，特別提供空拍影片，風景秀麗的池上美景一覽無遺。</w:t>
      </w:r>
      <w:r w:rsidR="002374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臺東縣大武鄉大鳥段原住民保留地，面積7</w:t>
      </w:r>
      <w:r w:rsidR="0023749C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2374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590平方公尺，底價30萬元，該標的雖地處偏遠，然有產業道路可達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2374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面積十分遼闊，形同用30萬元就可以買下半片山林，十分划算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618A66C9" w14:textId="5D050F14" w:rsidR="00772173" w:rsidRDefault="00FA1AE6" w:rsidP="00CF00F2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動產方面，上午10時在花蓮縣妨害交通車輛移置保管場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（花蓮市民權八街27號）</w:t>
      </w:r>
      <w:r w:rsidR="00776B7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不定底價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拍賣納智捷休旅車（2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198CC、2015年出廠），同時間在臺東縣稅務局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（臺東市中興路2段729號）</w:t>
      </w:r>
      <w:r w:rsidR="0095064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定</w:t>
      </w:r>
      <w:r w:rsidR="00776B7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拍賣福特休旅車（2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261CC、2006年出廠），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</w:t>
      </w:r>
      <w:r w:rsidR="002841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D0461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民眾可</w:t>
      </w:r>
      <w:bookmarkStart w:id="0" w:name="_GoBack"/>
      <w:bookmarkEnd w:id="0"/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到場賞車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。另當日下午2時30分位於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府前路辦公室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變賣</w:t>
      </w:r>
      <w:r w:rsidR="0096344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諸多商品，包含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="00CF00F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韓國精品服飾、</w:t>
      </w:r>
      <w:r w:rsidR="005571B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護髮商品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等，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詳細拍賣資訊請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</w:t>
      </w:r>
      <w:r w:rsidR="002841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772173" w:rsidRPr="0023749C">
        <w:rPr>
          <w:rFonts w:ascii="標楷體" w:eastAsia="標楷體" w:hAnsi="標楷體" w:cs="Arial"/>
          <w:color w:val="000000"/>
          <w:kern w:val="0"/>
          <w:sz w:val="32"/>
          <w:szCs w:val="32"/>
        </w:rPr>
        <w:t>https://www.hly.moj.gov.tw/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="00772173" w:rsidRPr="0023749C">
          <w:rPr>
            <w:rStyle w:val="a3"/>
            <w:rFonts w:ascii="標楷體" w:eastAsia="標楷體" w:hAnsi="標楷體"/>
            <w:color w:val="000000"/>
            <w:sz w:val="32"/>
            <w:szCs w:val="32"/>
            <w:u w:val="none"/>
          </w:rPr>
          <w:t>https://gov.tw/3eF</w:t>
        </w:r>
      </w:hyperlink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3BFE84A4" w14:textId="439C1B21" w:rsidR="003C6545" w:rsidRPr="00CF00F2" w:rsidRDefault="00772173" w:rsidP="003C6545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 w:rsidR="003C654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「逸軒溫泉天廈」拍賣網站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連結：</w:t>
      </w:r>
      <w:r w:rsidR="003C6545" w:rsidRPr="00AB5830">
        <w:rPr>
          <w:sz w:val="32"/>
          <w:u w:val="single"/>
        </w:rPr>
        <w:t>https://gov.tw/</w:t>
      </w:r>
      <w:r w:rsidR="00AB5830" w:rsidRPr="00AB5830">
        <w:rPr>
          <w:sz w:val="32"/>
          <w:u w:val="single"/>
        </w:rPr>
        <w:t>V</w:t>
      </w:r>
      <w:r w:rsidR="00AB5830" w:rsidRPr="00AB5830">
        <w:rPr>
          <w:rFonts w:hint="eastAsia"/>
          <w:sz w:val="32"/>
          <w:u w:val="single"/>
        </w:rPr>
        <w:t>vA</w:t>
      </w:r>
    </w:p>
    <w:p w14:paraId="1E98C55F" w14:textId="2FCBD3BF" w:rsidR="00AB5830" w:rsidRPr="00EF2335" w:rsidRDefault="00AB5830" w:rsidP="00EF2335">
      <w:pPr>
        <w:widowControl/>
        <w:spacing w:before="240" w:after="104"/>
        <w:jc w:val="both"/>
      </w:pPr>
      <w:r w:rsidRPr="00AB5830">
        <w:rPr>
          <w:noProof/>
        </w:rPr>
        <w:drawing>
          <wp:inline distT="0" distB="0" distL="0" distR="0" wp14:anchorId="74AD4FAF" wp14:editId="0D759663">
            <wp:extent cx="960120" cy="960120"/>
            <wp:effectExtent l="0" t="0" r="0" b="0"/>
            <wp:docPr id="2" name="圖片 2" descr="C:\Users\zerg60250\Downloads\QRCode_V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g60250\Downloads\QRCode_Vv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828A" w14:textId="56C98E3D" w:rsidR="00EF2335" w:rsidRPr="00EF2335" w:rsidRDefault="00772173" w:rsidP="00EF2335">
      <w:pPr>
        <w:widowControl/>
        <w:spacing w:before="240" w:after="104" w:line="480" w:lineRule="exact"/>
        <w:jc w:val="both"/>
        <w:rPr>
          <w:rStyle w:val="a3"/>
          <w:color w:val="000000" w:themeColor="text1"/>
          <w:sz w:val="32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★臺東縣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池上鄉牧野</w:t>
      </w:r>
      <w:r w:rsidRPr="005C2BF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段土地空拍影片連結</w:t>
      </w: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hyperlink r:id="rId9" w:history="1">
        <w:r w:rsidR="00AB5830" w:rsidRPr="00EF2335">
          <w:rPr>
            <w:rStyle w:val="a3"/>
            <w:color w:val="000000" w:themeColor="text1"/>
            <w:sz w:val="32"/>
          </w:rPr>
          <w:t>https://reurl.cc/nNdAn</w:t>
        </w:r>
      </w:hyperlink>
      <w:r w:rsidR="00EA6C58" w:rsidRPr="00EF2335">
        <w:rPr>
          <w:color w:val="000000" w:themeColor="text1"/>
          <w:sz w:val="32"/>
          <w:u w:val="single"/>
        </w:rPr>
        <w:t>8</w:t>
      </w:r>
    </w:p>
    <w:p w14:paraId="77198BC7" w14:textId="2C491EFB" w:rsidR="00EF2335" w:rsidRDefault="00AB5830" w:rsidP="005F354D">
      <w:pPr>
        <w:pStyle w:val="Web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5830">
        <w:rPr>
          <w:noProof/>
        </w:rPr>
        <w:drawing>
          <wp:inline distT="0" distB="0" distL="0" distR="0" wp14:anchorId="250E59C5" wp14:editId="2B1ADBD3">
            <wp:extent cx="899160" cy="899160"/>
            <wp:effectExtent l="0" t="0" r="0" b="0"/>
            <wp:docPr id="1" name="圖片 1" descr="C:\Users\zerg60250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g60250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FA42" w14:textId="6F354102" w:rsidR="00C54D93" w:rsidRPr="00C54D93" w:rsidRDefault="00C73137" w:rsidP="00C54D93">
      <w:pPr>
        <w:widowControl/>
        <w:spacing w:before="240" w:after="104" w:line="480" w:lineRule="exact"/>
        <w:jc w:val="both"/>
        <w:rPr>
          <w:color w:val="000000" w:themeColor="text1"/>
          <w:sz w:val="32"/>
          <w:u w:val="single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動產拍賣網站</w:t>
      </w:r>
      <w:r w:rsidRPr="005C2BF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</w:t>
      </w: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hyperlink r:id="rId11" w:history="1">
        <w:r w:rsidRPr="00C73137">
          <w:rPr>
            <w:rStyle w:val="a3"/>
            <w:color w:val="000000" w:themeColor="text1"/>
            <w:sz w:val="32"/>
          </w:rPr>
          <w:t>https://gov.tw/i8B</w:t>
        </w:r>
      </w:hyperlink>
    </w:p>
    <w:p w14:paraId="14698BAC" w14:textId="6C084460" w:rsidR="00C73137" w:rsidRPr="00EF2335" w:rsidRDefault="00C54D93" w:rsidP="00C73137">
      <w:pPr>
        <w:widowControl/>
        <w:spacing w:before="240" w:after="104"/>
        <w:jc w:val="both"/>
        <w:rPr>
          <w:rStyle w:val="a3"/>
          <w:color w:val="000000" w:themeColor="text1"/>
          <w:sz w:val="32"/>
        </w:rPr>
      </w:pPr>
      <w:r w:rsidRPr="00C54D93">
        <w:rPr>
          <w:rStyle w:val="a3"/>
          <w:noProof/>
          <w:color w:val="000000" w:themeColor="text1"/>
          <w:sz w:val="32"/>
          <w:u w:val="none"/>
        </w:rPr>
        <w:drawing>
          <wp:inline distT="0" distB="0" distL="0" distR="0" wp14:anchorId="12957685" wp14:editId="0AF09AB2">
            <wp:extent cx="971550" cy="971550"/>
            <wp:effectExtent l="0" t="0" r="0" b="0"/>
            <wp:docPr id="14" name="圖片 14" descr="C:\Users\zerg60250\Downloads\QRCode_i8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g60250\Downloads\QRCode_i8B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42F3" w14:textId="77777777" w:rsidR="00C73137" w:rsidRPr="00EF2335" w:rsidRDefault="00C73137" w:rsidP="005F354D">
      <w:pPr>
        <w:pStyle w:val="Web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484796" w14:textId="345F782C" w:rsidR="004F287F" w:rsidRPr="00EF2335" w:rsidRDefault="004F287F" w:rsidP="00EF2335">
      <w:pPr>
        <w:widowControl/>
        <w:spacing w:after="104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69438EF4" wp14:editId="29D47B94">
            <wp:extent cx="5421745" cy="4066309"/>
            <wp:effectExtent l="133350" t="114300" r="121920" b="144145"/>
            <wp:docPr id="12" name="圖片 12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58" cy="4073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1B1D60" w14:textId="1C79B681" w:rsidR="00772173" w:rsidRDefault="00772173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 w:rsidRPr="0093051D">
        <w:rPr>
          <w:rFonts w:ascii="標楷體" w:eastAsia="標楷體" w:hAnsi="標楷體" w:hint="eastAsia"/>
          <w:sz w:val="32"/>
          <w:szCs w:val="32"/>
        </w:rPr>
        <w:t>（</w:t>
      </w:r>
      <w:r w:rsidR="0093051D" w:rsidRPr="0093051D">
        <w:rPr>
          <w:rFonts w:ascii="標楷體" w:eastAsia="標楷體" w:hAnsi="標楷體" w:hint="eastAsia"/>
          <w:sz w:val="32"/>
          <w:szCs w:val="32"/>
        </w:rPr>
        <w:t>每次拍賣都</w:t>
      </w:r>
      <w:r w:rsidR="00E212E6" w:rsidRPr="0093051D">
        <w:rPr>
          <w:rFonts w:ascii="標楷體" w:eastAsia="標楷體" w:hAnsi="標楷體" w:hint="eastAsia"/>
          <w:sz w:val="32"/>
          <w:szCs w:val="32"/>
        </w:rPr>
        <w:t>引發</w:t>
      </w:r>
      <w:r w:rsidR="0070502B">
        <w:rPr>
          <w:rFonts w:ascii="標楷體" w:eastAsia="標楷體" w:hAnsi="標楷體" w:hint="eastAsia"/>
          <w:sz w:val="32"/>
          <w:szCs w:val="32"/>
        </w:rPr>
        <w:t>轟動</w:t>
      </w:r>
      <w:r w:rsidR="00E212E6" w:rsidRPr="0093051D">
        <w:rPr>
          <w:rFonts w:ascii="標楷體" w:eastAsia="標楷體" w:hAnsi="標楷體" w:hint="eastAsia"/>
          <w:sz w:val="32"/>
          <w:szCs w:val="32"/>
        </w:rPr>
        <w:t>的</w:t>
      </w:r>
      <w:r w:rsidR="007A4263" w:rsidRPr="0093051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「逸軒溫泉天廈」知本溫泉套房</w:t>
      </w:r>
      <w:r w:rsidRPr="0093051D">
        <w:rPr>
          <w:rFonts w:ascii="標楷體" w:eastAsia="標楷體" w:hAnsi="標楷體" w:hint="eastAsia"/>
          <w:sz w:val="32"/>
          <w:szCs w:val="32"/>
        </w:rPr>
        <w:t>）</w:t>
      </w:r>
    </w:p>
    <w:p w14:paraId="045B473D" w14:textId="2680B5E2" w:rsidR="00AD58FD" w:rsidRDefault="00AD58FD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0AB1024A" wp14:editId="5C46A371">
            <wp:extent cx="5465618" cy="3614429"/>
            <wp:effectExtent l="133350" t="114300" r="154305" b="1574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22" cy="3618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CE727F" w14:textId="5A73AEC2" w:rsidR="00AD58FD" w:rsidRPr="00EF2335" w:rsidRDefault="00AD58FD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Pr="0093051D">
        <w:rPr>
          <w:rFonts w:ascii="標楷體" w:eastAsia="標楷體" w:hAnsi="標楷體" w:hint="eastAsia"/>
          <w:sz w:val="32"/>
          <w:szCs w:val="32"/>
        </w:rPr>
        <w:t>臺東縣池上鄉牧野段土地</w:t>
      </w:r>
      <w:r>
        <w:rPr>
          <w:rFonts w:ascii="標楷體" w:eastAsia="標楷體" w:hAnsi="標楷體" w:hint="eastAsia"/>
          <w:sz w:val="32"/>
          <w:szCs w:val="32"/>
        </w:rPr>
        <w:t>空拍畫面）</w:t>
      </w:r>
    </w:p>
    <w:p w14:paraId="1D0DB5B8" w14:textId="5628ED5D" w:rsidR="00AB5830" w:rsidRDefault="00AB5830" w:rsidP="002174AE">
      <w:pPr>
        <w:widowControl/>
        <w:spacing w:before="240" w:after="104"/>
        <w:jc w:val="both"/>
        <w:rPr>
          <w:rFonts w:ascii="標楷體" w:eastAsia="標楷體" w:hAnsi="標楷體"/>
          <w:noProof/>
          <w:sz w:val="28"/>
          <w:szCs w:val="32"/>
        </w:rPr>
      </w:pPr>
      <w:r>
        <w:rPr>
          <w:noProof/>
        </w:rPr>
        <w:drawing>
          <wp:inline distT="0" distB="0" distL="0" distR="0" wp14:anchorId="10603122" wp14:editId="699466BD">
            <wp:extent cx="5271655" cy="3347798"/>
            <wp:effectExtent l="114300" t="114300" r="139065" b="13843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688" cy="336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6E51DE" w14:textId="0490F1D2" w:rsidR="007A4263" w:rsidRDefault="007A4263" w:rsidP="00963448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93051D">
        <w:rPr>
          <w:rFonts w:ascii="標楷體" w:eastAsia="標楷體" w:hAnsi="標楷體" w:hint="eastAsia"/>
          <w:sz w:val="32"/>
          <w:szCs w:val="36"/>
        </w:rPr>
        <w:t>（</w:t>
      </w:r>
      <w:r w:rsidR="00AB5830">
        <w:rPr>
          <w:rFonts w:ascii="標楷體" w:eastAsia="標楷體" w:hAnsi="標楷體" w:hint="eastAsia"/>
          <w:sz w:val="32"/>
          <w:szCs w:val="36"/>
        </w:rPr>
        <w:t>池上田園美景─</w:t>
      </w:r>
      <w:r w:rsidRPr="0093051D">
        <w:rPr>
          <w:rFonts w:ascii="標楷體" w:eastAsia="標楷體" w:hAnsi="標楷體" w:hint="eastAsia"/>
          <w:sz w:val="32"/>
          <w:szCs w:val="32"/>
        </w:rPr>
        <w:t>臺東縣池上鄉牧野段土地</w:t>
      </w:r>
      <w:r w:rsidR="00EF2335">
        <w:rPr>
          <w:rFonts w:ascii="標楷體" w:eastAsia="標楷體" w:hAnsi="標楷體" w:hint="eastAsia"/>
          <w:sz w:val="32"/>
          <w:szCs w:val="32"/>
        </w:rPr>
        <w:t>周遭</w:t>
      </w:r>
      <w:r w:rsidRPr="0093051D">
        <w:rPr>
          <w:rFonts w:ascii="標楷體" w:eastAsia="標楷體" w:hAnsi="標楷體" w:hint="eastAsia"/>
          <w:sz w:val="32"/>
          <w:szCs w:val="32"/>
        </w:rPr>
        <w:t>空拍畫面）</w:t>
      </w:r>
    </w:p>
    <w:p w14:paraId="4799B385" w14:textId="4467CD10" w:rsidR="00CF00F2" w:rsidRDefault="00CF00F2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CF00F2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758827C" wp14:editId="391FC9C3">
            <wp:extent cx="5224773" cy="3777343"/>
            <wp:effectExtent l="114300" t="114300" r="147955" b="147320"/>
            <wp:docPr id="7" name="圖片 7" descr="C:\Users\zerg60250\Downloads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rg60250\Downloads\IMG_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57" cy="3786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32BB6C" w14:textId="7801B574" w:rsidR="00CF00F2" w:rsidRDefault="00CF00F2" w:rsidP="00963448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（面積極為遼闊的臺東縣大武鄉大鳥段土地，底價僅30萬元）</w:t>
      </w:r>
    </w:p>
    <w:p w14:paraId="749B2238" w14:textId="00CF519B" w:rsidR="003F1081" w:rsidRDefault="003F1081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F108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BF97BFF" wp14:editId="5124D5B0">
            <wp:extent cx="5146964" cy="3860223"/>
            <wp:effectExtent l="133350" t="133350" r="149225" b="159385"/>
            <wp:docPr id="5" name="圖片 5" descr="D:\共享區行政業務(★★★★★)\綜合行政\新聞處理(★)\123聯合法拍新聞稿(★★★)\123聯合法拍新聞稿(113)\11307\納智捷休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共享區行政業務(★★★★★)\綜合行政\新聞處理(★)\123聯合法拍新聞稿(★★★)\123聯合法拍新聞稿(113)\11307\納智捷休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68" cy="3864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7A4BCD" w14:textId="4197FC9A" w:rsidR="00963448" w:rsidRPr="00963448" w:rsidRDefault="00963448" w:rsidP="00963448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（納智捷休旅車，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198CC、2015年出廠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258992C9" w14:textId="31F0F826" w:rsidR="003F1081" w:rsidRDefault="003F1081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F108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D7C170C" wp14:editId="0AD350D1">
            <wp:extent cx="5056909" cy="3792039"/>
            <wp:effectExtent l="133350" t="114300" r="144145" b="151765"/>
            <wp:docPr id="4" name="圖片 4" descr="D:\共享區行政業務(★★★★★)\綜合行政\新聞處理(★)\123聯合法拍新聞稿(★★★)\123聯合法拍新聞稿(113)\11307\福特休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新聞處理(★)\123聯合法拍新聞稿(★★★)\123聯合法拍新聞稿(113)\11307\福特休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45" cy="380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6CA3F3" w14:textId="4249A519" w:rsidR="00963448" w:rsidRPr="00963448" w:rsidRDefault="00963448" w:rsidP="00963448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（福特休旅車，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261CC、2006年出廠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2F58FD47" w14:textId="3D709091" w:rsidR="00DE6BBB" w:rsidRDefault="00DE6BBB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DE6BB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0EFB45B" wp14:editId="55AC1D6D">
            <wp:extent cx="5151120" cy="3863340"/>
            <wp:effectExtent l="133350" t="133350" r="144780" b="156210"/>
            <wp:docPr id="6" name="圖片 6" descr="C:\Users\zerg60250\Downloads\MixCollage-25-Jun-2024-05-02-PM-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rg60250\Downloads\MixCollage-25-Jun-2024-05-02-PM-7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66D934" w14:textId="7B3A03E7" w:rsidR="00CF00F2" w:rsidRDefault="00CF00F2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="0028587F">
        <w:rPr>
          <w:rFonts w:ascii="標楷體" w:eastAsia="標楷體" w:hAnsi="標楷體" w:hint="eastAsia"/>
          <w:sz w:val="32"/>
          <w:szCs w:val="32"/>
        </w:rPr>
        <w:t>韓國精品服飾特賣會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7BB4AB14" w14:textId="46A8F5FC" w:rsidR="00AB1562" w:rsidRDefault="001C544F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1C544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1A45B80" wp14:editId="361CEC88">
            <wp:extent cx="5151119" cy="3657600"/>
            <wp:effectExtent l="133350" t="114300" r="126365" b="171450"/>
            <wp:docPr id="10" name="圖片 10" descr="D:\共享區行政業務(★★★★★)\綜合行政\新聞處理(★)\123聯合法拍新聞稿(★★★)\123聯合法拍新聞稿(113)\11307\6.護髮商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共享區行政業務(★★★★★)\綜合行政\新聞處理(★)\123聯合法拍新聞稿(★★★)\123聯合法拍新聞稿(113)\11307\6.護髮商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73" cy="3666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3290EA" w14:textId="12E7CF24" w:rsidR="00AB1562" w:rsidRPr="00AB1562" w:rsidRDefault="00AB1562" w:rsidP="00AB1562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="00963448">
        <w:rPr>
          <w:rFonts w:ascii="標楷體" w:eastAsia="標楷體" w:hAnsi="標楷體" w:hint="eastAsia"/>
          <w:sz w:val="32"/>
          <w:szCs w:val="32"/>
        </w:rPr>
        <w:t>沙龍級護髮商品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sectPr w:rsidR="00AB1562" w:rsidRPr="00AB1562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40BDE" w14:textId="77777777" w:rsidR="009D2DED" w:rsidRDefault="009D2DED" w:rsidP="00BA6429">
      <w:r>
        <w:separator/>
      </w:r>
    </w:p>
  </w:endnote>
  <w:endnote w:type="continuationSeparator" w:id="0">
    <w:p w14:paraId="32CAE79A" w14:textId="77777777" w:rsidR="009D2DED" w:rsidRDefault="009D2DED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2D828" w14:textId="77777777" w:rsidR="009D2DED" w:rsidRDefault="009D2DED" w:rsidP="00BA6429">
      <w:r>
        <w:separator/>
      </w:r>
    </w:p>
  </w:footnote>
  <w:footnote w:type="continuationSeparator" w:id="0">
    <w:p w14:paraId="3EB6C2EA" w14:textId="77777777" w:rsidR="009D2DED" w:rsidRDefault="009D2DED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71020"/>
    <w:rsid w:val="000B4CEE"/>
    <w:rsid w:val="000F54FA"/>
    <w:rsid w:val="001759EA"/>
    <w:rsid w:val="001C544F"/>
    <w:rsid w:val="00203550"/>
    <w:rsid w:val="00210BA6"/>
    <w:rsid w:val="00216773"/>
    <w:rsid w:val="002174AE"/>
    <w:rsid w:val="0023749C"/>
    <w:rsid w:val="002603AC"/>
    <w:rsid w:val="002841EC"/>
    <w:rsid w:val="0028587F"/>
    <w:rsid w:val="00313C04"/>
    <w:rsid w:val="00323C71"/>
    <w:rsid w:val="0033089A"/>
    <w:rsid w:val="003C2C4F"/>
    <w:rsid w:val="003C6545"/>
    <w:rsid w:val="003F1081"/>
    <w:rsid w:val="003F46A0"/>
    <w:rsid w:val="00431FE4"/>
    <w:rsid w:val="004C5C1E"/>
    <w:rsid w:val="004F287F"/>
    <w:rsid w:val="00530B58"/>
    <w:rsid w:val="005412D0"/>
    <w:rsid w:val="005571B9"/>
    <w:rsid w:val="00570AA6"/>
    <w:rsid w:val="005A49C6"/>
    <w:rsid w:val="005B6842"/>
    <w:rsid w:val="005C1D3D"/>
    <w:rsid w:val="005D38AD"/>
    <w:rsid w:val="005F354D"/>
    <w:rsid w:val="00681B85"/>
    <w:rsid w:val="006A0F70"/>
    <w:rsid w:val="0070502B"/>
    <w:rsid w:val="00751160"/>
    <w:rsid w:val="007717C9"/>
    <w:rsid w:val="00772173"/>
    <w:rsid w:val="00776B76"/>
    <w:rsid w:val="007A424D"/>
    <w:rsid w:val="007A4263"/>
    <w:rsid w:val="008132C6"/>
    <w:rsid w:val="008768D3"/>
    <w:rsid w:val="008C2ACE"/>
    <w:rsid w:val="0093051D"/>
    <w:rsid w:val="00940971"/>
    <w:rsid w:val="0095064C"/>
    <w:rsid w:val="00961990"/>
    <w:rsid w:val="00963448"/>
    <w:rsid w:val="009C5D32"/>
    <w:rsid w:val="009D2DED"/>
    <w:rsid w:val="00A01DA3"/>
    <w:rsid w:val="00A12479"/>
    <w:rsid w:val="00A1289E"/>
    <w:rsid w:val="00A46962"/>
    <w:rsid w:val="00A77061"/>
    <w:rsid w:val="00AB1562"/>
    <w:rsid w:val="00AB5830"/>
    <w:rsid w:val="00AD58FD"/>
    <w:rsid w:val="00AF6328"/>
    <w:rsid w:val="00B30A6D"/>
    <w:rsid w:val="00B748E8"/>
    <w:rsid w:val="00BA6429"/>
    <w:rsid w:val="00BC1C04"/>
    <w:rsid w:val="00BD2E54"/>
    <w:rsid w:val="00BD6F52"/>
    <w:rsid w:val="00C03223"/>
    <w:rsid w:val="00C30FA0"/>
    <w:rsid w:val="00C54D93"/>
    <w:rsid w:val="00C657E5"/>
    <w:rsid w:val="00C73137"/>
    <w:rsid w:val="00CF00F2"/>
    <w:rsid w:val="00D0009C"/>
    <w:rsid w:val="00D0461C"/>
    <w:rsid w:val="00D6002F"/>
    <w:rsid w:val="00DA0A4F"/>
    <w:rsid w:val="00DC0BDD"/>
    <w:rsid w:val="00DE00E2"/>
    <w:rsid w:val="00DE6BBB"/>
    <w:rsid w:val="00DF4266"/>
    <w:rsid w:val="00E212E6"/>
    <w:rsid w:val="00E33B7C"/>
    <w:rsid w:val="00E340AD"/>
    <w:rsid w:val="00E453E6"/>
    <w:rsid w:val="00E959F8"/>
    <w:rsid w:val="00EA6C58"/>
    <w:rsid w:val="00EF2335"/>
    <w:rsid w:val="00F14C5E"/>
    <w:rsid w:val="00F15D27"/>
    <w:rsid w:val="00F6692B"/>
    <w:rsid w:val="00FA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gov.tw/i8B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reurl.cc/nNdA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6</Pages>
  <Words>200</Words>
  <Characters>1145</Characters>
  <Application>Microsoft Office Word</Application>
  <DocSecurity>0</DocSecurity>
  <Lines>9</Lines>
  <Paragraphs>2</Paragraphs>
  <ScaleCrop>false</ScaleCrop>
  <Company>MOJ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管理者</cp:lastModifiedBy>
  <cp:revision>26</cp:revision>
  <cp:lastPrinted>2024-06-26T03:27:00Z</cp:lastPrinted>
  <dcterms:created xsi:type="dcterms:W3CDTF">2024-05-29T00:01:00Z</dcterms:created>
  <dcterms:modified xsi:type="dcterms:W3CDTF">2024-06-26T06:00:00Z</dcterms:modified>
</cp:coreProperties>
</file>