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4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2"/>
        <w:gridCol w:w="6536"/>
      </w:tblGrid>
      <w:tr w:rsidR="00D4738E" w14:paraId="243E3CC8" w14:textId="77777777" w:rsidTr="006F62BA">
        <w:trPr>
          <w:trHeight w:val="1976"/>
        </w:trPr>
        <w:tc>
          <w:tcPr>
            <w:tcW w:w="2081" w:type="dxa"/>
            <w:vAlign w:val="center"/>
          </w:tcPr>
          <w:p w14:paraId="1D950AF8" w14:textId="77777777" w:rsidR="00D4738E" w:rsidRDefault="00D4738E" w:rsidP="006F62BA">
            <w:pPr>
              <w:jc w:val="center"/>
              <w:rPr>
                <w:rFonts w:ascii="華康隸書體W7" w:eastAsia="華康隸書體W7"/>
                <w:b/>
                <w:sz w:val="56"/>
                <w:szCs w:val="56"/>
              </w:rPr>
            </w:pPr>
            <w:r w:rsidRPr="00A71A41">
              <w:rPr>
                <w:rFonts w:ascii="華康隸書體W7" w:eastAsia="華康隸書體W7"/>
                <w:b/>
                <w:noProof/>
                <w:sz w:val="32"/>
                <w:szCs w:val="32"/>
              </w:rPr>
              <w:drawing>
                <wp:inline distT="0" distB="0" distL="0" distR="0" wp14:anchorId="28381FCE" wp14:editId="0C28E37A">
                  <wp:extent cx="1432560" cy="1165860"/>
                  <wp:effectExtent l="0" t="0" r="0" b="0"/>
                  <wp:docPr id="8" name="圖片 8" descr="署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8" descr="署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11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7" w:type="dxa"/>
          </w:tcPr>
          <w:p w14:paraId="79D283D6" w14:textId="77777777" w:rsidR="00D4738E" w:rsidRPr="007E73BB" w:rsidRDefault="00D4738E" w:rsidP="006F62BA">
            <w:pPr>
              <w:ind w:leftChars="33" w:left="2541" w:hangingChars="615" w:hanging="2462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7E73BB">
              <w:rPr>
                <w:rFonts w:ascii="標楷體" w:eastAsia="標楷體" w:hAnsi="標楷體" w:hint="eastAsia"/>
                <w:b/>
                <w:sz w:val="40"/>
                <w:szCs w:val="40"/>
              </w:rPr>
              <w:t>法務部行政執行署花蓮分署新聞稿</w:t>
            </w:r>
          </w:p>
          <w:p w14:paraId="1C18AE58" w14:textId="6F76BE82" w:rsidR="00D4738E" w:rsidRPr="007E73BB" w:rsidRDefault="00D4738E" w:rsidP="006F62BA">
            <w:pPr>
              <w:ind w:firstLineChars="500" w:firstLine="1300"/>
              <w:jc w:val="both"/>
              <w:rPr>
                <w:rFonts w:eastAsia="標楷體"/>
                <w:sz w:val="26"/>
                <w:szCs w:val="26"/>
              </w:rPr>
            </w:pPr>
            <w:r w:rsidRPr="007E73BB">
              <w:rPr>
                <w:rFonts w:eastAsia="標楷體" w:hAnsi="標楷體"/>
                <w:sz w:val="26"/>
                <w:szCs w:val="26"/>
              </w:rPr>
              <w:t>發稿日期：</w:t>
            </w:r>
            <w:r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 w:hint="eastAsia"/>
                <w:sz w:val="26"/>
                <w:szCs w:val="26"/>
              </w:rPr>
              <w:t>14</w:t>
            </w:r>
            <w:r w:rsidRPr="007E73BB">
              <w:rPr>
                <w:rFonts w:eastAsia="標楷體" w:hAnsi="標楷體"/>
                <w:sz w:val="26"/>
                <w:szCs w:val="26"/>
              </w:rPr>
              <w:t>年</w:t>
            </w:r>
            <w:r w:rsidR="00C277E4">
              <w:rPr>
                <w:rFonts w:eastAsia="標楷體" w:hAnsi="標楷體" w:hint="eastAsia"/>
                <w:sz w:val="26"/>
                <w:szCs w:val="26"/>
              </w:rPr>
              <w:t>4</w:t>
            </w:r>
            <w:r w:rsidRPr="00D40DCD">
              <w:rPr>
                <w:rFonts w:eastAsia="標楷體" w:hAnsi="標楷體"/>
                <w:color w:val="000000"/>
                <w:sz w:val="26"/>
                <w:szCs w:val="26"/>
              </w:rPr>
              <w:t>月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2</w:t>
            </w:r>
            <w:r w:rsidR="00925AB5">
              <w:rPr>
                <w:rFonts w:eastAsia="標楷體" w:hAnsi="標楷體" w:hint="eastAsia"/>
                <w:color w:val="000000"/>
                <w:sz w:val="26"/>
                <w:szCs w:val="26"/>
              </w:rPr>
              <w:t>8</w:t>
            </w:r>
            <w:r w:rsidRPr="004A7318">
              <w:rPr>
                <w:rFonts w:eastAsia="標楷體" w:hAnsi="標楷體"/>
                <w:color w:val="000000"/>
                <w:sz w:val="26"/>
                <w:szCs w:val="26"/>
              </w:rPr>
              <w:t>日</w:t>
            </w:r>
          </w:p>
          <w:p w14:paraId="79E51459" w14:textId="77777777" w:rsidR="00D4738E" w:rsidRPr="007E73BB" w:rsidRDefault="00D4738E" w:rsidP="006F62BA">
            <w:pPr>
              <w:ind w:firstLineChars="500" w:firstLine="1300"/>
              <w:jc w:val="both"/>
              <w:rPr>
                <w:rFonts w:eastAsia="標楷體"/>
                <w:sz w:val="26"/>
                <w:szCs w:val="26"/>
              </w:rPr>
            </w:pPr>
            <w:r w:rsidRPr="007E73BB">
              <w:rPr>
                <w:rFonts w:eastAsia="標楷體" w:hAnsi="標楷體"/>
                <w:sz w:val="26"/>
                <w:szCs w:val="26"/>
              </w:rPr>
              <w:t>發稿</w:t>
            </w:r>
            <w:r>
              <w:rPr>
                <w:rFonts w:eastAsia="標楷體" w:hAnsi="標楷體"/>
                <w:sz w:val="26"/>
                <w:szCs w:val="26"/>
              </w:rPr>
              <w:t>機關：法務部行政執行署花蓮分署</w:t>
            </w:r>
          </w:p>
          <w:p w14:paraId="644A84E1" w14:textId="77777777" w:rsidR="00D4738E" w:rsidRPr="007E73BB" w:rsidRDefault="00D4738E" w:rsidP="006F62BA">
            <w:pPr>
              <w:ind w:firstLineChars="500" w:firstLine="1300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聯</w:t>
            </w:r>
            <w:r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eastAsia="標楷體" w:hAnsi="標楷體" w:hint="eastAsia"/>
                <w:sz w:val="26"/>
                <w:szCs w:val="26"/>
              </w:rPr>
              <w:t>絡</w:t>
            </w:r>
            <w:r w:rsidRPr="007E73BB"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eastAsia="標楷體" w:hAnsi="標楷體"/>
                <w:sz w:val="26"/>
                <w:szCs w:val="26"/>
              </w:rPr>
              <w:t>人：行政執行官</w:t>
            </w:r>
            <w:r>
              <w:rPr>
                <w:rFonts w:eastAsia="標楷體" w:hAnsi="標楷體" w:hint="eastAsia"/>
                <w:sz w:val="26"/>
                <w:szCs w:val="26"/>
              </w:rPr>
              <w:t>邱俊諭</w:t>
            </w:r>
          </w:p>
          <w:p w14:paraId="19D890F8" w14:textId="77777777" w:rsidR="00D4738E" w:rsidRDefault="00D4738E" w:rsidP="006F62BA">
            <w:pPr>
              <w:ind w:firstLineChars="500" w:firstLine="1300"/>
              <w:jc w:val="both"/>
              <w:rPr>
                <w:rFonts w:ascii="華康隸書體W7"/>
                <w:b/>
                <w:sz w:val="56"/>
                <w:szCs w:val="56"/>
              </w:rPr>
            </w:pPr>
            <w:r w:rsidRPr="007E73BB">
              <w:rPr>
                <w:rFonts w:eastAsia="標楷體" w:hAnsi="標楷體"/>
                <w:sz w:val="26"/>
                <w:szCs w:val="26"/>
              </w:rPr>
              <w:t>連絡電話：</w:t>
            </w:r>
            <w:r w:rsidRPr="007E73BB">
              <w:rPr>
                <w:rFonts w:eastAsia="標楷體"/>
                <w:sz w:val="26"/>
                <w:szCs w:val="26"/>
              </w:rPr>
              <w:t>03-834-8516</w:t>
            </w:r>
          </w:p>
        </w:tc>
      </w:tr>
    </w:tbl>
    <w:p w14:paraId="02AE9176" w14:textId="77777777" w:rsidR="00D4738E" w:rsidRDefault="00D4738E" w:rsidP="00D4738E">
      <w:pPr>
        <w:rPr>
          <w:rFonts w:ascii="新細明體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AB774B" wp14:editId="280C4606">
                <wp:simplePos x="0" y="0"/>
                <wp:positionH relativeFrom="column">
                  <wp:posOffset>0</wp:posOffset>
                </wp:positionH>
                <wp:positionV relativeFrom="paragraph">
                  <wp:posOffset>226695</wp:posOffset>
                </wp:positionV>
                <wp:extent cx="5486400" cy="1905"/>
                <wp:effectExtent l="0" t="19050" r="19050" b="36195"/>
                <wp:wrapNone/>
                <wp:docPr id="9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190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22DF18" id="直線接點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85pt" to="6in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" strokeweight="2.25pt"/>
            </w:pict>
          </mc:Fallback>
        </mc:AlternateContent>
      </w:r>
    </w:p>
    <w:p w14:paraId="45EFCA92" w14:textId="64A6904A" w:rsidR="00321B85" w:rsidRPr="006F7E76" w:rsidRDefault="00C277E4" w:rsidP="006F7E76">
      <w:pPr>
        <w:spacing w:afterLines="50" w:after="180" w:line="520" w:lineRule="exact"/>
        <w:jc w:val="center"/>
        <w:rPr>
          <w:rFonts w:ascii="標楷體" w:eastAsia="標楷體" w:hAnsi="標楷體"/>
          <w:b/>
          <w:sz w:val="40"/>
          <w:szCs w:val="36"/>
        </w:rPr>
      </w:pPr>
      <w:r w:rsidRPr="006F7E76">
        <w:rPr>
          <w:rFonts w:ascii="標楷體" w:eastAsia="標楷體" w:hAnsi="標楷體" w:hint="eastAsia"/>
          <w:b/>
          <w:sz w:val="40"/>
          <w:szCs w:val="36"/>
        </w:rPr>
        <w:t>千里眼開啟，法拍透明升級！</w:t>
      </w:r>
    </w:p>
    <w:p w14:paraId="7E0F164F" w14:textId="5E8F38D5" w:rsidR="00D4738E" w:rsidRPr="006F7E76" w:rsidRDefault="00C277E4" w:rsidP="006F7E76">
      <w:pPr>
        <w:spacing w:afterLines="50" w:after="180" w:line="520" w:lineRule="exact"/>
        <w:jc w:val="center"/>
        <w:rPr>
          <w:rFonts w:ascii="標楷體" w:eastAsia="標楷體" w:hAnsi="標楷體"/>
          <w:b/>
          <w:sz w:val="40"/>
          <w:szCs w:val="36"/>
        </w:rPr>
      </w:pPr>
      <w:r w:rsidRPr="006F7E76">
        <w:rPr>
          <w:rFonts w:ascii="標楷體" w:eastAsia="標楷體" w:hAnsi="標楷體" w:hint="eastAsia"/>
          <w:b/>
          <w:sz w:val="40"/>
          <w:szCs w:val="36"/>
        </w:rPr>
        <w:t xml:space="preserve">無人機高空視角助攻 </w:t>
      </w:r>
      <w:r w:rsidR="00E24C4C">
        <w:rPr>
          <w:rFonts w:ascii="標楷體" w:eastAsia="標楷體" w:hAnsi="標楷體" w:hint="eastAsia"/>
          <w:b/>
          <w:sz w:val="40"/>
          <w:szCs w:val="36"/>
        </w:rPr>
        <w:t xml:space="preserve"> </w:t>
      </w:r>
      <w:r w:rsidR="00925AB5">
        <w:rPr>
          <w:rFonts w:ascii="標楷體" w:eastAsia="標楷體" w:hAnsi="標楷體" w:hint="eastAsia"/>
          <w:b/>
          <w:sz w:val="40"/>
          <w:szCs w:val="36"/>
        </w:rPr>
        <w:t>不動產</w:t>
      </w:r>
      <w:r w:rsidRPr="006F7E76">
        <w:rPr>
          <w:rFonts w:ascii="標楷體" w:eastAsia="標楷體" w:hAnsi="標楷體" w:hint="eastAsia"/>
          <w:b/>
          <w:sz w:val="40"/>
          <w:szCs w:val="36"/>
        </w:rPr>
        <w:t>投標更安心</w:t>
      </w:r>
    </w:p>
    <w:p w14:paraId="17C08FE9" w14:textId="4B1B89DA" w:rsidR="00C277E4" w:rsidRPr="00C277E4" w:rsidRDefault="00C277E4" w:rsidP="006F7E76">
      <w:pPr>
        <w:widowControl/>
        <w:spacing w:before="100" w:beforeAutospacing="1" w:after="100" w:afterAutospacing="1" w:line="500" w:lineRule="exact"/>
        <w:ind w:firstLineChars="196" w:firstLine="627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6F7E76">
        <w:rPr>
          <w:rFonts w:ascii="標楷體" w:eastAsia="標楷體" w:hAnsi="標楷體" w:cs="新細明體" w:hint="eastAsia"/>
          <w:kern w:val="0"/>
          <w:sz w:val="32"/>
          <w:szCs w:val="32"/>
        </w:rPr>
        <w:t>您</w:t>
      </w:r>
      <w:r w:rsidRPr="00C277E4">
        <w:rPr>
          <w:rFonts w:ascii="標楷體" w:eastAsia="標楷體" w:hAnsi="標楷體" w:cs="新細明體"/>
          <w:kern w:val="0"/>
          <w:sz w:val="32"/>
          <w:szCs w:val="32"/>
        </w:rPr>
        <w:t>還在靠</w:t>
      </w:r>
      <w:r w:rsidR="00C203C3">
        <w:rPr>
          <w:rFonts w:ascii="標楷體" w:eastAsia="標楷體" w:hAnsi="標楷體" w:cs="新細明體" w:hint="eastAsia"/>
          <w:kern w:val="0"/>
          <w:sz w:val="32"/>
          <w:szCs w:val="32"/>
        </w:rPr>
        <w:t>文字與平面圖片</w:t>
      </w:r>
      <w:r w:rsidR="00925AB5">
        <w:rPr>
          <w:rFonts w:ascii="標楷體" w:eastAsia="標楷體" w:hAnsi="標楷體" w:cs="新細明體" w:hint="eastAsia"/>
          <w:kern w:val="0"/>
          <w:sz w:val="32"/>
          <w:szCs w:val="32"/>
        </w:rPr>
        <w:t>，</w:t>
      </w:r>
      <w:r w:rsidR="00C203C3">
        <w:rPr>
          <w:rFonts w:ascii="標楷體" w:eastAsia="標楷體" w:hAnsi="標楷體" w:cs="新細明體"/>
          <w:kern w:val="0"/>
          <w:sz w:val="32"/>
          <w:szCs w:val="32"/>
        </w:rPr>
        <w:t>想像</w:t>
      </w:r>
      <w:r w:rsidRPr="00C277E4">
        <w:rPr>
          <w:rFonts w:ascii="標楷體" w:eastAsia="標楷體" w:hAnsi="標楷體" w:cs="新細明體"/>
          <w:kern w:val="0"/>
          <w:sz w:val="32"/>
          <w:szCs w:val="32"/>
        </w:rPr>
        <w:t>法拍屋</w:t>
      </w:r>
      <w:r w:rsidR="00C203C3">
        <w:rPr>
          <w:rFonts w:ascii="標楷體" w:eastAsia="標楷體" w:hAnsi="標楷體" w:cs="新細明體" w:hint="eastAsia"/>
          <w:kern w:val="0"/>
          <w:sz w:val="32"/>
          <w:szCs w:val="32"/>
        </w:rPr>
        <w:t>(地)的</w:t>
      </w:r>
      <w:r w:rsidR="00925AB5">
        <w:rPr>
          <w:rFonts w:ascii="標楷體" w:eastAsia="標楷體" w:hAnsi="標楷體" w:cs="新細明體" w:hint="eastAsia"/>
          <w:kern w:val="0"/>
          <w:sz w:val="32"/>
          <w:szCs w:val="32"/>
        </w:rPr>
        <w:t>真實</w:t>
      </w:r>
      <w:r w:rsidR="00C203C3">
        <w:rPr>
          <w:rFonts w:ascii="標楷體" w:eastAsia="標楷體" w:hAnsi="標楷體" w:cs="新細明體" w:hint="eastAsia"/>
          <w:kern w:val="0"/>
          <w:sz w:val="32"/>
          <w:szCs w:val="32"/>
        </w:rPr>
        <w:t>樣貌</w:t>
      </w:r>
      <w:r w:rsidR="00925AB5">
        <w:rPr>
          <w:rFonts w:ascii="標楷體" w:eastAsia="標楷體" w:hAnsi="標楷體" w:cs="新細明體"/>
          <w:kern w:val="0"/>
          <w:sz w:val="32"/>
          <w:szCs w:val="32"/>
        </w:rPr>
        <w:t>嗎？</w:t>
      </w:r>
      <w:r w:rsidRPr="00C277E4">
        <w:rPr>
          <w:rFonts w:ascii="標楷體" w:eastAsia="標楷體" w:hAnsi="標楷體" w:cs="新細明體"/>
          <w:kern w:val="0"/>
          <w:sz w:val="32"/>
          <w:szCs w:val="32"/>
        </w:rPr>
        <w:t>花蓮分署自112年5月起，</w:t>
      </w:r>
      <w:r w:rsidR="00925AB5">
        <w:rPr>
          <w:rFonts w:ascii="標楷體" w:eastAsia="標楷體" w:hAnsi="標楷體" w:cs="新細明體" w:hint="eastAsia"/>
          <w:kern w:val="0"/>
          <w:sz w:val="32"/>
          <w:szCs w:val="32"/>
        </w:rPr>
        <w:t>即</w:t>
      </w:r>
      <w:r w:rsidRPr="00C277E4">
        <w:rPr>
          <w:rFonts w:ascii="標楷體" w:eastAsia="標楷體" w:hAnsi="標楷體" w:cs="新細明體"/>
          <w:kern w:val="0"/>
          <w:sz w:val="32"/>
          <w:szCs w:val="32"/>
        </w:rPr>
        <w:t>首創推出「無人機空拍法拍不動產」影片，開創法拍資訊新視野。</w:t>
      </w:r>
    </w:p>
    <w:p w14:paraId="515D962D" w14:textId="12F3CC53" w:rsidR="00C277E4" w:rsidRPr="00C277E4" w:rsidRDefault="00C277E4" w:rsidP="006F7E76">
      <w:pPr>
        <w:widowControl/>
        <w:spacing w:before="100" w:beforeAutospacing="1" w:after="100" w:afterAutospacing="1" w:line="500" w:lineRule="exact"/>
        <w:ind w:firstLineChars="196" w:firstLine="627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C277E4">
        <w:rPr>
          <w:rFonts w:ascii="標楷體" w:eastAsia="標楷體" w:hAnsi="標楷體" w:cs="新細明體"/>
          <w:kern w:val="0"/>
          <w:sz w:val="32"/>
          <w:szCs w:val="32"/>
        </w:rPr>
        <w:t>為進一步便利民眾查詢並提升</w:t>
      </w:r>
      <w:r w:rsidR="00FC2D71">
        <w:rPr>
          <w:rFonts w:ascii="標楷體" w:eastAsia="標楷體" w:hAnsi="標楷體" w:cs="新細明體" w:hint="eastAsia"/>
          <w:kern w:val="0"/>
          <w:sz w:val="32"/>
          <w:szCs w:val="32"/>
        </w:rPr>
        <w:t>法拍</w:t>
      </w:r>
      <w:r w:rsidRPr="00C277E4">
        <w:rPr>
          <w:rFonts w:ascii="標楷體" w:eastAsia="標楷體" w:hAnsi="標楷體" w:cs="新細明體"/>
          <w:kern w:val="0"/>
          <w:sz w:val="32"/>
          <w:szCs w:val="32"/>
        </w:rPr>
        <w:t>資訊透明度，</w:t>
      </w:r>
      <w:r w:rsidR="00925AB5" w:rsidRPr="006F7E76">
        <w:rPr>
          <w:rFonts w:ascii="標楷體" w:eastAsia="標楷體" w:hAnsi="標楷體" w:cs="新細明體" w:hint="eastAsia"/>
          <w:kern w:val="0"/>
          <w:sz w:val="32"/>
          <w:szCs w:val="32"/>
        </w:rPr>
        <w:t>法務部</w:t>
      </w:r>
      <w:r w:rsidR="00925AB5" w:rsidRPr="00C277E4">
        <w:rPr>
          <w:rFonts w:ascii="標楷體" w:eastAsia="標楷體" w:hAnsi="標楷體" w:cs="新細明體"/>
          <w:kern w:val="0"/>
          <w:sz w:val="32"/>
          <w:szCs w:val="32"/>
        </w:rPr>
        <w:t>行政執行署</w:t>
      </w:r>
      <w:r w:rsidRPr="00C277E4">
        <w:rPr>
          <w:rFonts w:ascii="標楷體" w:eastAsia="標楷體" w:hAnsi="標楷體" w:cs="新細明體"/>
          <w:kern w:val="0"/>
          <w:sz w:val="32"/>
          <w:szCs w:val="32"/>
        </w:rPr>
        <w:t>自114年4月起，已於「不動產拍賣公告查詢系統」</w:t>
      </w:r>
      <w:r w:rsidR="00925AB5" w:rsidRPr="006F7E76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（</w:t>
      </w:r>
      <w:hyperlink r:id="rId7" w:history="1">
        <w:r w:rsidR="00925AB5" w:rsidRPr="00FC2D71">
          <w:rPr>
            <w:rStyle w:val="a3"/>
            <w:rFonts w:ascii="標楷體" w:eastAsia="標楷體" w:hAnsi="標楷體"/>
            <w:color w:val="000000"/>
            <w:sz w:val="32"/>
            <w:szCs w:val="32"/>
          </w:rPr>
          <w:t>https://gov.tw/3eF</w:t>
        </w:r>
      </w:hyperlink>
      <w:r w:rsidR="00925AB5" w:rsidRPr="006F7E76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）</w:t>
      </w:r>
      <w:r w:rsidRPr="00C277E4">
        <w:rPr>
          <w:rFonts w:ascii="標楷體" w:eastAsia="標楷體" w:hAnsi="標楷體" w:cs="新細明體"/>
          <w:kern w:val="0"/>
          <w:sz w:val="32"/>
          <w:szCs w:val="32"/>
        </w:rPr>
        <w:t>中的「360度環景圖」欄位，新增標示「無人機空拍影片」文字。民眾只要點選</w:t>
      </w:r>
      <w:r w:rsidR="006F7E76" w:rsidRPr="006F7E76">
        <w:rPr>
          <w:rFonts w:ascii="標楷體" w:eastAsia="標楷體" w:hAnsi="標楷體" w:cs="新細明體" w:hint="eastAsia"/>
          <w:kern w:val="0"/>
          <w:sz w:val="32"/>
          <w:szCs w:val="32"/>
        </w:rPr>
        <w:t>連結</w:t>
      </w:r>
      <w:r w:rsidRPr="00C277E4">
        <w:rPr>
          <w:rFonts w:ascii="標楷體" w:eastAsia="標楷體" w:hAnsi="標楷體" w:cs="新細明體"/>
          <w:kern w:val="0"/>
          <w:sz w:val="32"/>
          <w:szCs w:val="32"/>
        </w:rPr>
        <w:t>，就能從屋內360環景到屋外空拍視角一次掌握，看得更清楚、買得更</w:t>
      </w:r>
      <w:r w:rsidR="00FC2D71">
        <w:rPr>
          <w:rFonts w:ascii="標楷體" w:eastAsia="標楷體" w:hAnsi="標楷體" w:cs="新細明體" w:hint="eastAsia"/>
          <w:kern w:val="0"/>
          <w:sz w:val="32"/>
          <w:szCs w:val="32"/>
        </w:rPr>
        <w:t>安</w:t>
      </w:r>
      <w:r w:rsidRPr="00C277E4">
        <w:rPr>
          <w:rFonts w:ascii="標楷體" w:eastAsia="標楷體" w:hAnsi="標楷體" w:cs="新細明體"/>
          <w:kern w:val="0"/>
          <w:sz w:val="32"/>
          <w:szCs w:val="32"/>
        </w:rPr>
        <w:t>心！</w:t>
      </w:r>
    </w:p>
    <w:p w14:paraId="0BE8C901" w14:textId="6D2E2601" w:rsidR="00C277E4" w:rsidRPr="006F7E76" w:rsidRDefault="00C277E4" w:rsidP="006F7E76">
      <w:pPr>
        <w:widowControl/>
        <w:spacing w:before="100" w:beforeAutospacing="1" w:after="100" w:afterAutospacing="1" w:line="500" w:lineRule="exact"/>
        <w:ind w:firstLineChars="196" w:firstLine="627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C277E4">
        <w:rPr>
          <w:rFonts w:ascii="標楷體" w:eastAsia="標楷體" w:hAnsi="標楷體" w:cs="新細明體"/>
          <w:kern w:val="0"/>
          <w:sz w:val="32"/>
          <w:szCs w:val="32"/>
        </w:rPr>
        <w:t>新介面</w:t>
      </w:r>
      <w:r w:rsidR="00E16F12">
        <w:rPr>
          <w:rFonts w:ascii="標楷體" w:eastAsia="標楷體" w:hAnsi="標楷體" w:cs="新細明體" w:hint="eastAsia"/>
          <w:kern w:val="0"/>
          <w:sz w:val="32"/>
          <w:szCs w:val="32"/>
        </w:rPr>
        <w:t>，</w:t>
      </w:r>
      <w:r w:rsidRPr="00C277E4">
        <w:rPr>
          <w:rFonts w:ascii="標楷體" w:eastAsia="標楷體" w:hAnsi="標楷體" w:cs="新細明體"/>
          <w:kern w:val="0"/>
          <w:sz w:val="32"/>
          <w:szCs w:val="32"/>
        </w:rPr>
        <w:t>讓法拍資訊升級再升級，不論是查看土地範圍、建築</w:t>
      </w:r>
      <w:r w:rsidR="00E16F12">
        <w:rPr>
          <w:rFonts w:ascii="標楷體" w:eastAsia="標楷體" w:hAnsi="標楷體" w:cs="新細明體" w:hint="eastAsia"/>
          <w:kern w:val="0"/>
          <w:sz w:val="32"/>
          <w:szCs w:val="32"/>
        </w:rPr>
        <w:t>物</w:t>
      </w:r>
      <w:bookmarkStart w:id="0" w:name="_GoBack"/>
      <w:bookmarkEnd w:id="0"/>
      <w:r w:rsidRPr="00C277E4">
        <w:rPr>
          <w:rFonts w:ascii="標楷體" w:eastAsia="標楷體" w:hAnsi="標楷體" w:cs="新細明體"/>
          <w:kern w:val="0"/>
          <w:sz w:val="32"/>
          <w:szCs w:val="32"/>
        </w:rPr>
        <w:t>狀況，甚至周邊環境風貌，通通一鍵到位。用「千里眼」的角度挑</w:t>
      </w:r>
      <w:r w:rsidR="006F7E76" w:rsidRPr="006F7E76">
        <w:rPr>
          <w:rFonts w:ascii="標楷體" w:eastAsia="標楷體" w:hAnsi="標楷體" w:cs="新細明體" w:hint="eastAsia"/>
          <w:kern w:val="0"/>
          <w:sz w:val="32"/>
          <w:szCs w:val="32"/>
        </w:rPr>
        <w:t>選</w:t>
      </w:r>
      <w:r w:rsidR="006F7E76" w:rsidRPr="006F7E76">
        <w:rPr>
          <w:rFonts w:ascii="標楷體" w:eastAsia="標楷體" w:hAnsi="標楷體" w:cs="新細明體"/>
          <w:kern w:val="0"/>
          <w:sz w:val="32"/>
          <w:szCs w:val="32"/>
        </w:rPr>
        <w:t>物件，不必親臨現場，也能快速掌握地形與現況，輕鬆做出明智投標</w:t>
      </w:r>
      <w:r w:rsidR="006F7E76" w:rsidRPr="006F7E76">
        <w:rPr>
          <w:rFonts w:ascii="標楷體" w:eastAsia="標楷體" w:hAnsi="標楷體" w:cs="新細明體" w:hint="eastAsia"/>
          <w:kern w:val="0"/>
          <w:sz w:val="32"/>
          <w:szCs w:val="32"/>
        </w:rPr>
        <w:t>選擇。有興趣的民眾，</w:t>
      </w:r>
      <w:r w:rsidR="006F7E76" w:rsidRPr="006F7E76">
        <w:rPr>
          <w:rFonts w:ascii="標楷體" w:eastAsia="標楷體" w:hAnsi="標楷體"/>
          <w:sz w:val="32"/>
          <w:szCs w:val="32"/>
        </w:rPr>
        <w:t>快上「不動產拍賣公告查詢系統」</w:t>
      </w:r>
      <w:r w:rsidR="006F7E76" w:rsidRPr="006F7E76">
        <w:rPr>
          <w:rFonts w:ascii="標楷體" w:eastAsia="標楷體" w:hAnsi="標楷體" w:hint="eastAsia"/>
          <w:sz w:val="32"/>
          <w:szCs w:val="32"/>
        </w:rPr>
        <w:t>，</w:t>
      </w:r>
      <w:r w:rsidR="006F7E76" w:rsidRPr="006F7E76">
        <w:rPr>
          <w:rFonts w:ascii="標楷體" w:eastAsia="標楷體" w:hAnsi="標楷體"/>
          <w:sz w:val="32"/>
          <w:szCs w:val="32"/>
        </w:rPr>
        <w:t>動動手指、點點影片，讓無人機帶</w:t>
      </w:r>
      <w:r w:rsidR="006F7E76" w:rsidRPr="006F7E76">
        <w:rPr>
          <w:rFonts w:ascii="標楷體" w:eastAsia="標楷體" w:hAnsi="標楷體" w:hint="eastAsia"/>
          <w:sz w:val="32"/>
          <w:szCs w:val="32"/>
        </w:rPr>
        <w:t>您</w:t>
      </w:r>
      <w:r w:rsidR="006F7E76" w:rsidRPr="006F7E76">
        <w:rPr>
          <w:rFonts w:ascii="標楷體" w:eastAsia="標楷體" w:hAnsi="標楷體"/>
          <w:sz w:val="32"/>
          <w:szCs w:val="32"/>
        </w:rPr>
        <w:t>飛一圈，說不定下一個撿到寶的就是</w:t>
      </w:r>
      <w:r w:rsidR="006F7E76" w:rsidRPr="006F7E76">
        <w:rPr>
          <w:rFonts w:ascii="標楷體" w:eastAsia="標楷體" w:hAnsi="標楷體" w:hint="eastAsia"/>
          <w:sz w:val="32"/>
          <w:szCs w:val="32"/>
        </w:rPr>
        <w:t>您</w:t>
      </w:r>
      <w:r w:rsidR="006F7E76" w:rsidRPr="006F7E76">
        <w:rPr>
          <w:rFonts w:ascii="標楷體" w:eastAsia="標楷體" w:hAnsi="標楷體"/>
          <w:sz w:val="32"/>
          <w:szCs w:val="32"/>
        </w:rPr>
        <w:t>！</w:t>
      </w:r>
      <w:r w:rsidR="006F7E76" w:rsidRPr="006F7E76">
        <w:rPr>
          <w:rFonts w:ascii="標楷體" w:eastAsia="標楷體" w:hAnsi="標楷體" w:cs="新細明體"/>
          <w:kern w:val="0"/>
          <w:sz w:val="32"/>
          <w:szCs w:val="32"/>
        </w:rPr>
        <w:t xml:space="preserve"> </w:t>
      </w:r>
    </w:p>
    <w:p w14:paraId="577C020D" w14:textId="3CF4CC82" w:rsidR="00A628E9" w:rsidRPr="00FB2DB0" w:rsidRDefault="00C277E4" w:rsidP="00C277E4">
      <w:pPr>
        <w:widowControl/>
        <w:spacing w:before="240" w:after="104"/>
        <w:jc w:val="center"/>
        <w:rPr>
          <w:rFonts w:ascii="標楷體" w:eastAsia="標楷體" w:hAnsi="標楷體" w:cs="Arial"/>
          <w:color w:val="000000" w:themeColor="text1"/>
          <w:kern w:val="0"/>
          <w:sz w:val="32"/>
          <w:szCs w:val="32"/>
        </w:rPr>
      </w:pPr>
      <w:r w:rsidRPr="00C277E4">
        <w:rPr>
          <w:rFonts w:ascii="標楷體" w:eastAsia="標楷體" w:hAnsi="標楷體" w:cs="Arial"/>
          <w:noProof/>
          <w:color w:val="000000" w:themeColor="text1"/>
          <w:kern w:val="0"/>
          <w:sz w:val="32"/>
          <w:szCs w:val="32"/>
        </w:rPr>
        <w:lastRenderedPageBreak/>
        <w:drawing>
          <wp:inline distT="0" distB="0" distL="0" distR="0" wp14:anchorId="35A465DB" wp14:editId="6E8B7FB0">
            <wp:extent cx="6023428" cy="8520503"/>
            <wp:effectExtent l="0" t="0" r="0" b="0"/>
            <wp:docPr id="4" name="圖片 4" descr="C:\Users\zerg60250\Desktop\法拍千里眼 透明再升級海報(正確版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rg60250\Desktop\法拍千里眼 透明再升級海報(正確版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727" cy="852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628E9" w:rsidRPr="00FB2DB0" w:rsidSect="00712E0F">
      <w:pgSz w:w="11906" w:h="16838"/>
      <w:pgMar w:top="851" w:right="1274" w:bottom="567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363C8" w14:textId="77777777" w:rsidR="00F9723E" w:rsidRDefault="00F9723E" w:rsidP="00BA6429">
      <w:r>
        <w:separator/>
      </w:r>
    </w:p>
  </w:endnote>
  <w:endnote w:type="continuationSeparator" w:id="0">
    <w:p w14:paraId="7205CE71" w14:textId="77777777" w:rsidR="00F9723E" w:rsidRDefault="00F9723E" w:rsidP="00BA6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隸書體W7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CBF5E5" w14:textId="77777777" w:rsidR="00F9723E" w:rsidRDefault="00F9723E" w:rsidP="00BA6429">
      <w:r>
        <w:separator/>
      </w:r>
    </w:p>
  </w:footnote>
  <w:footnote w:type="continuationSeparator" w:id="0">
    <w:p w14:paraId="13064210" w14:textId="77777777" w:rsidR="00F9723E" w:rsidRDefault="00F9723E" w:rsidP="00BA64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173"/>
    <w:rsid w:val="00063134"/>
    <w:rsid w:val="0006723F"/>
    <w:rsid w:val="00071020"/>
    <w:rsid w:val="0009276E"/>
    <w:rsid w:val="000B4CEE"/>
    <w:rsid w:val="00137598"/>
    <w:rsid w:val="00150AC8"/>
    <w:rsid w:val="001759EA"/>
    <w:rsid w:val="00203550"/>
    <w:rsid w:val="00210BA6"/>
    <w:rsid w:val="002152E4"/>
    <w:rsid w:val="00216773"/>
    <w:rsid w:val="002174AE"/>
    <w:rsid w:val="00224AC7"/>
    <w:rsid w:val="0027138D"/>
    <w:rsid w:val="00275EFD"/>
    <w:rsid w:val="00313C04"/>
    <w:rsid w:val="00321B85"/>
    <w:rsid w:val="00323C71"/>
    <w:rsid w:val="0032502D"/>
    <w:rsid w:val="00372589"/>
    <w:rsid w:val="003A38F9"/>
    <w:rsid w:val="003A7B7D"/>
    <w:rsid w:val="003C2C4F"/>
    <w:rsid w:val="003C45AA"/>
    <w:rsid w:val="003C6545"/>
    <w:rsid w:val="003F46A0"/>
    <w:rsid w:val="00401EAE"/>
    <w:rsid w:val="004216C0"/>
    <w:rsid w:val="00431FE4"/>
    <w:rsid w:val="00441A0B"/>
    <w:rsid w:val="0044555A"/>
    <w:rsid w:val="00471080"/>
    <w:rsid w:val="004A5424"/>
    <w:rsid w:val="004C5C1E"/>
    <w:rsid w:val="004E0434"/>
    <w:rsid w:val="004F287F"/>
    <w:rsid w:val="00501AAA"/>
    <w:rsid w:val="00530B58"/>
    <w:rsid w:val="005412D0"/>
    <w:rsid w:val="00570AA6"/>
    <w:rsid w:val="005B6842"/>
    <w:rsid w:val="005C1D3D"/>
    <w:rsid w:val="005D0D4F"/>
    <w:rsid w:val="005D38AD"/>
    <w:rsid w:val="005F354D"/>
    <w:rsid w:val="00627631"/>
    <w:rsid w:val="00631A98"/>
    <w:rsid w:val="00651B2E"/>
    <w:rsid w:val="00680424"/>
    <w:rsid w:val="006A0F70"/>
    <w:rsid w:val="006A5006"/>
    <w:rsid w:val="006C4137"/>
    <w:rsid w:val="006C6EE3"/>
    <w:rsid w:val="006F7E76"/>
    <w:rsid w:val="0070502B"/>
    <w:rsid w:val="00751176"/>
    <w:rsid w:val="007717C9"/>
    <w:rsid w:val="00772173"/>
    <w:rsid w:val="007A4263"/>
    <w:rsid w:val="008132C6"/>
    <w:rsid w:val="00842C50"/>
    <w:rsid w:val="00856D44"/>
    <w:rsid w:val="008B564A"/>
    <w:rsid w:val="008B64DF"/>
    <w:rsid w:val="008C244F"/>
    <w:rsid w:val="008D5CFD"/>
    <w:rsid w:val="008E35D2"/>
    <w:rsid w:val="008F6966"/>
    <w:rsid w:val="0090691D"/>
    <w:rsid w:val="00925AB5"/>
    <w:rsid w:val="009274CC"/>
    <w:rsid w:val="0093051D"/>
    <w:rsid w:val="00940971"/>
    <w:rsid w:val="00961990"/>
    <w:rsid w:val="00974FA7"/>
    <w:rsid w:val="0099290B"/>
    <w:rsid w:val="009C5D32"/>
    <w:rsid w:val="00A01DA3"/>
    <w:rsid w:val="00A13985"/>
    <w:rsid w:val="00A628E9"/>
    <w:rsid w:val="00A77061"/>
    <w:rsid w:val="00A86AEE"/>
    <w:rsid w:val="00A94E0B"/>
    <w:rsid w:val="00AF1743"/>
    <w:rsid w:val="00AF6328"/>
    <w:rsid w:val="00AF7CA4"/>
    <w:rsid w:val="00B074F0"/>
    <w:rsid w:val="00B30A6D"/>
    <w:rsid w:val="00B6097E"/>
    <w:rsid w:val="00B748E8"/>
    <w:rsid w:val="00B82DEE"/>
    <w:rsid w:val="00BA6429"/>
    <w:rsid w:val="00BB7837"/>
    <w:rsid w:val="00BC1C04"/>
    <w:rsid w:val="00BD20E5"/>
    <w:rsid w:val="00BD2E54"/>
    <w:rsid w:val="00BD30E9"/>
    <w:rsid w:val="00BE2B30"/>
    <w:rsid w:val="00BF1CC2"/>
    <w:rsid w:val="00C03223"/>
    <w:rsid w:val="00C036A3"/>
    <w:rsid w:val="00C203C3"/>
    <w:rsid w:val="00C277E4"/>
    <w:rsid w:val="00C30FA0"/>
    <w:rsid w:val="00C657E5"/>
    <w:rsid w:val="00CB3B1C"/>
    <w:rsid w:val="00CB5B48"/>
    <w:rsid w:val="00CB5CD5"/>
    <w:rsid w:val="00CE4FD3"/>
    <w:rsid w:val="00D0009C"/>
    <w:rsid w:val="00D154CC"/>
    <w:rsid w:val="00D27249"/>
    <w:rsid w:val="00D33355"/>
    <w:rsid w:val="00D4071E"/>
    <w:rsid w:val="00D4738E"/>
    <w:rsid w:val="00D5691B"/>
    <w:rsid w:val="00D84A98"/>
    <w:rsid w:val="00D931D0"/>
    <w:rsid w:val="00DA0A4F"/>
    <w:rsid w:val="00DB0EEA"/>
    <w:rsid w:val="00DC091A"/>
    <w:rsid w:val="00E032F0"/>
    <w:rsid w:val="00E16F12"/>
    <w:rsid w:val="00E178FB"/>
    <w:rsid w:val="00E212E6"/>
    <w:rsid w:val="00E24C4C"/>
    <w:rsid w:val="00E43AF2"/>
    <w:rsid w:val="00E453E6"/>
    <w:rsid w:val="00E61F24"/>
    <w:rsid w:val="00E959F8"/>
    <w:rsid w:val="00EC4B05"/>
    <w:rsid w:val="00F15D27"/>
    <w:rsid w:val="00F424CD"/>
    <w:rsid w:val="00F86F9D"/>
    <w:rsid w:val="00F95D93"/>
    <w:rsid w:val="00F9723E"/>
    <w:rsid w:val="00FB2DB0"/>
    <w:rsid w:val="00FC080C"/>
    <w:rsid w:val="00FC2D71"/>
    <w:rsid w:val="00FD169E"/>
    <w:rsid w:val="00FD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716C05"/>
  <w15:chartTrackingRefBased/>
  <w15:docId w15:val="{439F5A55-CB94-46D2-9865-12DC06C25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17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7217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74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174A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A6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A6429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A6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A6429"/>
    <w:rPr>
      <w:rFonts w:ascii="Times New Roman" w:eastAsia="新細明體" w:hAnsi="Times New Roman" w:cs="Times New Roman"/>
      <w:sz w:val="20"/>
      <w:szCs w:val="20"/>
    </w:rPr>
  </w:style>
  <w:style w:type="character" w:customStyle="1" w:styleId="1">
    <w:name w:val="未解析的提及1"/>
    <w:basedOn w:val="a0"/>
    <w:uiPriority w:val="99"/>
    <w:semiHidden/>
    <w:unhideWhenUsed/>
    <w:rsid w:val="003C2C4F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3C2C4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6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gov.tw/3e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2</Pages>
  <Words>78</Words>
  <Characters>447</Characters>
  <Application>Microsoft Office Word</Application>
  <DocSecurity>0</DocSecurity>
  <Lines>3</Lines>
  <Paragraphs>1</Paragraphs>
  <ScaleCrop>false</ScaleCrop>
  <Company>MOJ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</dc:creator>
  <cp:keywords/>
  <dc:description/>
  <cp:lastModifiedBy>MOJ</cp:lastModifiedBy>
  <cp:revision>26</cp:revision>
  <cp:lastPrinted>2025-03-27T06:48:00Z</cp:lastPrinted>
  <dcterms:created xsi:type="dcterms:W3CDTF">2025-02-26T08:08:00Z</dcterms:created>
  <dcterms:modified xsi:type="dcterms:W3CDTF">2025-04-25T08:32:00Z</dcterms:modified>
</cp:coreProperties>
</file>