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848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312"/>
        <w:gridCol w:w="6536"/>
      </w:tblGrid>
      <w:tr w:rsidR="00772173" w14:paraId="2EB750B9" w14:textId="77777777" w:rsidTr="00AA6D9B">
        <w:trPr>
          <w:trHeight w:val="1976"/>
        </w:trPr>
        <w:tc>
          <w:tcPr>
            <w:tcW w:w="2081" w:type="dxa"/>
            <w:vAlign w:val="center"/>
          </w:tcPr>
          <w:p w14:paraId="1C29B5FF" w14:textId="77777777" w:rsidR="00772173" w:rsidRDefault="00772173" w:rsidP="00AA6D9B">
            <w:pPr>
              <w:jc w:val="center"/>
              <w:rPr>
                <w:rFonts w:ascii="華康隸書體W7" w:eastAsia="華康隸書體W7"/>
                <w:b/>
                <w:sz w:val="56"/>
                <w:szCs w:val="56"/>
              </w:rPr>
            </w:pPr>
            <w:bookmarkStart w:id="0" w:name="_Hlk175522884"/>
            <w:bookmarkEnd w:id="0"/>
            <w:r w:rsidRPr="00A71A41">
              <w:rPr>
                <w:rFonts w:ascii="華康隸書體W7" w:eastAsia="華康隸書體W7"/>
                <w:b/>
                <w:noProof/>
                <w:sz w:val="32"/>
                <w:szCs w:val="32"/>
              </w:rPr>
              <w:drawing>
                <wp:inline distT="0" distB="0" distL="0" distR="0" wp14:anchorId="1D68475F" wp14:editId="4486D044">
                  <wp:extent cx="1432560" cy="1165860"/>
                  <wp:effectExtent l="0" t="0" r="0" b="0"/>
                  <wp:docPr id="8" name="圖片 8" descr="署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 descr="署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7" w:type="dxa"/>
          </w:tcPr>
          <w:p w14:paraId="0737C6B1" w14:textId="77777777" w:rsidR="00772173" w:rsidRPr="007E73BB" w:rsidRDefault="00772173" w:rsidP="00AA6D9B">
            <w:pPr>
              <w:ind w:leftChars="33" w:left="2541" w:hangingChars="615" w:hanging="2462"/>
              <w:jc w:val="center"/>
              <w:rPr>
                <w:rFonts w:ascii="標楷體" w:eastAsia="標楷體" w:hAnsi="標楷體"/>
                <w:b/>
                <w:sz w:val="40"/>
                <w:szCs w:val="40"/>
              </w:rPr>
            </w:pPr>
            <w:r w:rsidRPr="007E73BB">
              <w:rPr>
                <w:rFonts w:ascii="標楷體" w:eastAsia="標楷體" w:hAnsi="標楷體" w:hint="eastAsia"/>
                <w:b/>
                <w:sz w:val="40"/>
                <w:szCs w:val="40"/>
              </w:rPr>
              <w:t>法務部行政執行署花蓮分署新聞稿</w:t>
            </w:r>
          </w:p>
          <w:p w14:paraId="01CE199F" w14:textId="1226D7F0" w:rsidR="00772173" w:rsidRPr="007E73BB" w:rsidRDefault="00772173" w:rsidP="00AA6D9B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發稿日期：</w:t>
            </w:r>
            <w:r>
              <w:rPr>
                <w:rFonts w:eastAsia="標楷體"/>
                <w:sz w:val="26"/>
                <w:szCs w:val="26"/>
              </w:rPr>
              <w:t>1</w:t>
            </w:r>
            <w:r>
              <w:rPr>
                <w:rFonts w:eastAsia="標楷體" w:hint="eastAsia"/>
                <w:sz w:val="26"/>
                <w:szCs w:val="26"/>
              </w:rPr>
              <w:t>1</w:t>
            </w:r>
            <w:r w:rsidR="00D55390">
              <w:rPr>
                <w:rFonts w:eastAsia="標楷體" w:hint="eastAsia"/>
                <w:sz w:val="26"/>
                <w:szCs w:val="26"/>
              </w:rPr>
              <w:t>4</w:t>
            </w:r>
            <w:r w:rsidRPr="007E73BB">
              <w:rPr>
                <w:rFonts w:eastAsia="標楷體" w:hAnsi="標楷體"/>
                <w:sz w:val="26"/>
                <w:szCs w:val="26"/>
              </w:rPr>
              <w:t>年</w:t>
            </w:r>
            <w:r w:rsidR="00D55390">
              <w:rPr>
                <w:rFonts w:eastAsia="標楷體" w:hAnsi="標楷體" w:hint="eastAsia"/>
                <w:sz w:val="26"/>
                <w:szCs w:val="26"/>
              </w:rPr>
              <w:t>11</w:t>
            </w:r>
            <w:r w:rsidRPr="00D40DCD">
              <w:rPr>
                <w:rFonts w:eastAsia="標楷體" w:hAnsi="標楷體"/>
                <w:color w:val="000000"/>
                <w:sz w:val="26"/>
                <w:szCs w:val="26"/>
              </w:rPr>
              <w:t>月</w:t>
            </w:r>
            <w:r w:rsidR="00D55390">
              <w:rPr>
                <w:rFonts w:eastAsia="標楷體" w:hAnsi="標楷體" w:hint="eastAsia"/>
                <w:color w:val="000000"/>
                <w:sz w:val="26"/>
                <w:szCs w:val="26"/>
              </w:rPr>
              <w:t>10</w:t>
            </w:r>
            <w:r w:rsidRPr="004A7318">
              <w:rPr>
                <w:rFonts w:eastAsia="標楷體" w:hAnsi="標楷體"/>
                <w:color w:val="000000"/>
                <w:sz w:val="26"/>
                <w:szCs w:val="26"/>
              </w:rPr>
              <w:t>日</w:t>
            </w:r>
          </w:p>
          <w:p w14:paraId="5AB98768" w14:textId="77777777" w:rsidR="00772173" w:rsidRPr="007E73BB" w:rsidRDefault="00772173" w:rsidP="00AA6D9B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發稿</w:t>
            </w:r>
            <w:r>
              <w:rPr>
                <w:rFonts w:eastAsia="標楷體" w:hAnsi="標楷體"/>
                <w:sz w:val="26"/>
                <w:szCs w:val="26"/>
              </w:rPr>
              <w:t>機關：法務部行政執行署花蓮分署</w:t>
            </w:r>
          </w:p>
          <w:p w14:paraId="1A8C85CA" w14:textId="6AA8AEE0" w:rsidR="00772173" w:rsidRPr="007E73BB" w:rsidRDefault="00772173" w:rsidP="00AA6D9B">
            <w:pPr>
              <w:ind w:firstLineChars="500" w:firstLine="1300"/>
              <w:jc w:val="both"/>
              <w:rPr>
                <w:rFonts w:eastAsia="標楷體"/>
                <w:sz w:val="26"/>
                <w:szCs w:val="26"/>
              </w:rPr>
            </w:pPr>
            <w:r>
              <w:rPr>
                <w:rFonts w:eastAsia="標楷體" w:hAnsi="標楷體" w:hint="eastAsia"/>
                <w:sz w:val="26"/>
                <w:szCs w:val="26"/>
              </w:rPr>
              <w:t>聯</w:t>
            </w:r>
            <w:r>
              <w:rPr>
                <w:rFonts w:eastAsia="標楷體" w:hAnsi="標楷體" w:hint="eastAsia"/>
                <w:sz w:val="26"/>
                <w:szCs w:val="26"/>
              </w:rPr>
              <w:t xml:space="preserve"> </w:t>
            </w:r>
            <w:r>
              <w:rPr>
                <w:rFonts w:eastAsia="標楷體" w:hAnsi="標楷體" w:hint="eastAsia"/>
                <w:sz w:val="26"/>
                <w:szCs w:val="26"/>
              </w:rPr>
              <w:t>絡</w:t>
            </w:r>
            <w:r w:rsidRPr="007E73BB">
              <w:rPr>
                <w:rFonts w:eastAsia="標楷體"/>
                <w:sz w:val="26"/>
                <w:szCs w:val="26"/>
              </w:rPr>
              <w:t xml:space="preserve"> </w:t>
            </w:r>
            <w:r>
              <w:rPr>
                <w:rFonts w:eastAsia="標楷體" w:hAnsi="標楷體"/>
                <w:sz w:val="26"/>
                <w:szCs w:val="26"/>
              </w:rPr>
              <w:t>人：</w:t>
            </w:r>
            <w:r w:rsidR="00D55390">
              <w:rPr>
                <w:rFonts w:eastAsia="標楷體" w:hAnsi="標楷體" w:hint="eastAsia"/>
                <w:sz w:val="26"/>
                <w:szCs w:val="26"/>
              </w:rPr>
              <w:t>秘書室主任李有生</w:t>
            </w:r>
          </w:p>
          <w:p w14:paraId="1BF55B2B" w14:textId="77777777" w:rsidR="00772173" w:rsidRDefault="00772173" w:rsidP="00AA6D9B">
            <w:pPr>
              <w:ind w:firstLineChars="500" w:firstLine="1300"/>
              <w:jc w:val="both"/>
              <w:rPr>
                <w:rFonts w:ascii="華康隸書體W7"/>
                <w:b/>
                <w:sz w:val="56"/>
                <w:szCs w:val="56"/>
              </w:rPr>
            </w:pPr>
            <w:r w:rsidRPr="007E73BB">
              <w:rPr>
                <w:rFonts w:eastAsia="標楷體" w:hAnsi="標楷體"/>
                <w:sz w:val="26"/>
                <w:szCs w:val="26"/>
              </w:rPr>
              <w:t>連絡電話：</w:t>
            </w:r>
            <w:r w:rsidRPr="007E73BB">
              <w:rPr>
                <w:rFonts w:eastAsia="標楷體"/>
                <w:sz w:val="26"/>
                <w:szCs w:val="26"/>
              </w:rPr>
              <w:t>03-834-8516</w:t>
            </w:r>
          </w:p>
        </w:tc>
      </w:tr>
    </w:tbl>
    <w:p w14:paraId="49A0835A" w14:textId="77777777" w:rsidR="00772173" w:rsidRDefault="00772173" w:rsidP="00772173">
      <w:pPr>
        <w:rPr>
          <w:rFonts w:ascii="新細明體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2F0A8DC" wp14:editId="658A9F77">
                <wp:simplePos x="0" y="0"/>
                <wp:positionH relativeFrom="column">
                  <wp:posOffset>0</wp:posOffset>
                </wp:positionH>
                <wp:positionV relativeFrom="paragraph">
                  <wp:posOffset>226695</wp:posOffset>
                </wp:positionV>
                <wp:extent cx="5486400" cy="1905"/>
                <wp:effectExtent l="0" t="19050" r="19050" b="36195"/>
                <wp:wrapNone/>
                <wp:docPr id="9" name="直線接點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86400" cy="1905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du="http://schemas.microsoft.com/office/word/2023/wordml/word16du">
            <w:pict>
              <v:line w14:anchorId="13784466" id="直線接點 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.85pt" to="6in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" strokeweight="2.25pt"/>
            </w:pict>
          </mc:Fallback>
        </mc:AlternateContent>
      </w:r>
    </w:p>
    <w:p w14:paraId="4825278E" w14:textId="77777777" w:rsidR="00D55390" w:rsidRDefault="00D55390" w:rsidP="00877577">
      <w:pPr>
        <w:spacing w:afterLines="50" w:after="180" w:line="460" w:lineRule="exact"/>
        <w:jc w:val="center"/>
        <w:rPr>
          <w:rFonts w:ascii="標楷體" w:eastAsia="標楷體" w:hAnsi="標楷體"/>
          <w:b/>
          <w:sz w:val="36"/>
          <w:szCs w:val="36"/>
        </w:rPr>
      </w:pPr>
      <w:proofErr w:type="gramStart"/>
      <w:r>
        <w:rPr>
          <w:rFonts w:ascii="標楷體" w:eastAsia="標楷體" w:hAnsi="標楷體" w:hint="eastAsia"/>
          <w:b/>
          <w:sz w:val="36"/>
          <w:szCs w:val="36"/>
        </w:rPr>
        <w:t>反詐進</w:t>
      </w:r>
      <w:proofErr w:type="gramEnd"/>
      <w:r>
        <w:rPr>
          <w:rFonts w:ascii="標楷體" w:eastAsia="標楷體" w:hAnsi="標楷體" w:hint="eastAsia"/>
          <w:b/>
          <w:sz w:val="36"/>
          <w:szCs w:val="36"/>
        </w:rPr>
        <w:t>社區入校園</w:t>
      </w:r>
    </w:p>
    <w:p w14:paraId="68AB4015" w14:textId="536E957C" w:rsidR="002E38FD" w:rsidRPr="00DA0D07" w:rsidRDefault="00D55390" w:rsidP="00877577">
      <w:pPr>
        <w:spacing w:afterLines="50" w:after="180" w:line="460" w:lineRule="exac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行政執行署花蓮分署用行動守護長輩與青年</w:t>
      </w:r>
    </w:p>
    <w:p w14:paraId="0012680A" w14:textId="1280B0F0" w:rsidR="00125AE7" w:rsidRPr="00D55390" w:rsidRDefault="00D55390" w:rsidP="00D55390">
      <w:pPr>
        <w:spacing w:afterLines="50" w:after="180" w:line="460" w:lineRule="exact"/>
        <w:rPr>
          <w:rFonts w:ascii="標楷體" w:eastAsia="標楷體" w:hAnsi="標楷體" w:cs="Arial"/>
          <w:kern w:val="0"/>
          <w:sz w:val="32"/>
          <w:szCs w:val="32"/>
        </w:rPr>
      </w:pPr>
      <w:r>
        <w:rPr>
          <w:rFonts w:hint="eastAsia"/>
        </w:rPr>
        <w:t xml:space="preserve">     </w:t>
      </w:r>
      <w:r w:rsidRPr="00D55390">
        <w:rPr>
          <w:rFonts w:ascii="標楷體" w:eastAsia="標楷體" w:hAnsi="標楷體"/>
          <w:sz w:val="32"/>
          <w:szCs w:val="32"/>
        </w:rPr>
        <w:t>為</w:t>
      </w:r>
      <w:r>
        <w:rPr>
          <w:rFonts w:ascii="標楷體" w:eastAsia="標楷體" w:hAnsi="標楷體" w:hint="eastAsia"/>
          <w:sz w:val="32"/>
          <w:szCs w:val="32"/>
        </w:rPr>
        <w:t>了</w:t>
      </w:r>
      <w:r w:rsidRPr="00D55390">
        <w:rPr>
          <w:rFonts w:ascii="標楷體" w:eastAsia="標楷體" w:hAnsi="標楷體"/>
          <w:sz w:val="32"/>
          <w:szCs w:val="32"/>
        </w:rPr>
        <w:t>讓民眾更貼近政府「五打七安」政策，法務部</w:t>
      </w:r>
      <w:r>
        <w:rPr>
          <w:rFonts w:ascii="標楷體" w:eastAsia="標楷體" w:hAnsi="標楷體" w:hint="eastAsia"/>
          <w:sz w:val="32"/>
          <w:szCs w:val="32"/>
        </w:rPr>
        <w:t>行政執行署花蓮分署</w:t>
      </w:r>
      <w:r w:rsidRPr="00D55390">
        <w:rPr>
          <w:rFonts w:ascii="標楷體" w:eastAsia="標楷體" w:hAnsi="標楷體"/>
          <w:sz w:val="32"/>
          <w:szCs w:val="32"/>
        </w:rPr>
        <w:t>於11月7日分別走進花蓮縣社區與校園，舉辦兩場別開生面的宣導活動。</w:t>
      </w:r>
      <w:r>
        <w:rPr>
          <w:rFonts w:ascii="標楷體" w:eastAsia="標楷體" w:hAnsi="標楷體" w:hint="eastAsia"/>
          <w:sz w:val="32"/>
          <w:szCs w:val="32"/>
        </w:rPr>
        <w:t>由秘書室主任李有生以</w:t>
      </w:r>
      <w:r w:rsidRPr="00D55390">
        <w:rPr>
          <w:rFonts w:ascii="標楷體" w:eastAsia="標楷體" w:hAnsi="標楷體"/>
          <w:sz w:val="32"/>
          <w:szCs w:val="32"/>
        </w:rPr>
        <w:t>輕鬆互動、寓教於樂的方式傳遞最實用的防詐觀念，讓「安全」不只是口號，而成為生活習慣。</w:t>
      </w:r>
    </w:p>
    <w:p w14:paraId="18B7498D" w14:textId="3CE2588C" w:rsidR="00D545EC" w:rsidRPr="00D55390" w:rsidRDefault="00D55390" w:rsidP="0073690D">
      <w:pPr>
        <w:widowControl/>
        <w:spacing w:before="240" w:after="104" w:line="480" w:lineRule="exact"/>
        <w:ind w:firstLineChars="205" w:firstLine="656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 w:rsidRPr="00D55390">
        <w:rPr>
          <w:rFonts w:ascii="標楷體" w:eastAsia="標楷體" w:hAnsi="標楷體"/>
          <w:sz w:val="32"/>
          <w:szCs w:val="32"/>
        </w:rPr>
        <w:t>「五打七安」是政府近年推動的重要政策，其中「五打」指的是打擊黑、金、槍、毒、詐，全面掃除影響社會安全的陰影；「七安」則著重守護治安、食安、道安、</w:t>
      </w:r>
      <w:proofErr w:type="gramStart"/>
      <w:r w:rsidRPr="00D55390">
        <w:rPr>
          <w:rFonts w:ascii="標楷體" w:eastAsia="標楷體" w:hAnsi="標楷體"/>
          <w:sz w:val="32"/>
          <w:szCs w:val="32"/>
        </w:rPr>
        <w:t>校安</w:t>
      </w:r>
      <w:proofErr w:type="gramEnd"/>
      <w:r w:rsidRPr="00D55390">
        <w:rPr>
          <w:rFonts w:ascii="標楷體" w:eastAsia="標楷體" w:hAnsi="標楷體"/>
          <w:sz w:val="32"/>
          <w:szCs w:val="32"/>
        </w:rPr>
        <w:t>、工安、居安</w:t>
      </w:r>
      <w:proofErr w:type="gramStart"/>
      <w:r w:rsidRPr="00D55390">
        <w:rPr>
          <w:rFonts w:ascii="標楷體" w:eastAsia="標楷體" w:hAnsi="標楷體"/>
          <w:sz w:val="32"/>
          <w:szCs w:val="32"/>
        </w:rPr>
        <w:t>與資安</w:t>
      </w:r>
      <w:proofErr w:type="gramEnd"/>
      <w:r w:rsidRPr="00D55390">
        <w:rPr>
          <w:rFonts w:ascii="標楷體" w:eastAsia="標楷體" w:hAnsi="標楷體"/>
          <w:sz w:val="32"/>
          <w:szCs w:val="32"/>
        </w:rPr>
        <w:t>，希望打造一個人人都能安心生活的環境。此次活動</w:t>
      </w:r>
      <w:proofErr w:type="gramStart"/>
      <w:r w:rsidRPr="00D55390">
        <w:rPr>
          <w:rFonts w:ascii="標楷體" w:eastAsia="標楷體" w:hAnsi="標楷體"/>
          <w:sz w:val="32"/>
          <w:szCs w:val="32"/>
        </w:rPr>
        <w:t>特別</w:t>
      </w:r>
      <w:proofErr w:type="gramEnd"/>
      <w:r w:rsidRPr="00D55390">
        <w:rPr>
          <w:rFonts w:ascii="標楷體" w:eastAsia="標楷體" w:hAnsi="標楷體"/>
          <w:sz w:val="32"/>
          <w:szCs w:val="32"/>
        </w:rPr>
        <w:t>以「反詐騙」為核心，結合實際案例與互動問答，將冷冰冰的防詐知識轉化為生活裡的智慧提醒</w:t>
      </w:r>
      <w:r w:rsidR="0080703D" w:rsidRPr="00D55390"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  <w:t>。</w:t>
      </w:r>
    </w:p>
    <w:p w14:paraId="1EC46CFF" w14:textId="7AAEAEF8" w:rsidR="006B65C4" w:rsidRDefault="00D55390" w:rsidP="006B65C4">
      <w:pPr>
        <w:widowControl/>
        <w:spacing w:before="240" w:after="104" w:line="480" w:lineRule="exact"/>
        <w:ind w:firstLineChars="205" w:firstLine="656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  <w:r w:rsidRPr="00D55390">
        <w:rPr>
          <w:rFonts w:ascii="標楷體" w:eastAsia="標楷體" w:hAnsi="標楷體"/>
          <w:sz w:val="32"/>
          <w:szCs w:val="32"/>
        </w:rPr>
        <w:t>上</w:t>
      </w:r>
      <w:proofErr w:type="gramStart"/>
      <w:r w:rsidRPr="00D55390">
        <w:rPr>
          <w:rFonts w:ascii="標楷體" w:eastAsia="標楷體" w:hAnsi="標楷體"/>
          <w:sz w:val="32"/>
          <w:szCs w:val="32"/>
        </w:rPr>
        <w:t>午場</w:t>
      </w:r>
      <w:proofErr w:type="gramEnd"/>
      <w:r w:rsidRPr="00D55390">
        <w:rPr>
          <w:rFonts w:ascii="標楷體" w:eastAsia="標楷體" w:hAnsi="標楷體"/>
          <w:sz w:val="32"/>
          <w:szCs w:val="32"/>
        </w:rPr>
        <w:t>活動在花蓮縣博愛全人發展</w:t>
      </w:r>
      <w:proofErr w:type="gramStart"/>
      <w:r w:rsidRPr="00D55390">
        <w:rPr>
          <w:rFonts w:ascii="標楷體" w:eastAsia="標楷體" w:hAnsi="標楷體"/>
          <w:sz w:val="32"/>
          <w:szCs w:val="32"/>
        </w:rPr>
        <w:t>協會樂齡福氣</w:t>
      </w:r>
      <w:proofErr w:type="gramEnd"/>
      <w:r w:rsidRPr="00D55390">
        <w:rPr>
          <w:rFonts w:ascii="標楷體" w:eastAsia="標楷體" w:hAnsi="標楷體"/>
          <w:sz w:val="32"/>
          <w:szCs w:val="32"/>
        </w:rPr>
        <w:t>站舉行，參與的長者個個精神奕奕。</w:t>
      </w:r>
      <w:r w:rsidR="0096333B">
        <w:rPr>
          <w:rFonts w:ascii="標楷體" w:eastAsia="標楷體" w:hAnsi="標楷體" w:hint="eastAsia"/>
          <w:sz w:val="32"/>
          <w:szCs w:val="32"/>
        </w:rPr>
        <w:t>李有生主任</w:t>
      </w:r>
      <w:r w:rsidRPr="00D55390">
        <w:rPr>
          <w:rFonts w:ascii="標楷體" w:eastAsia="標楷體" w:hAnsi="標楷體"/>
          <w:sz w:val="32"/>
          <w:szCs w:val="32"/>
        </w:rPr>
        <w:t>以輕鬆的語調介紹近期常見的詐騙手法，像是假冒檢警、假投資理財、</w:t>
      </w:r>
      <w:proofErr w:type="gramStart"/>
      <w:r w:rsidRPr="00D55390">
        <w:rPr>
          <w:rFonts w:ascii="標楷體" w:eastAsia="標楷體" w:hAnsi="標楷體"/>
          <w:sz w:val="32"/>
          <w:szCs w:val="32"/>
        </w:rPr>
        <w:t>假客服</w:t>
      </w:r>
      <w:proofErr w:type="gramEnd"/>
      <w:r w:rsidRPr="00D55390">
        <w:rPr>
          <w:rFonts w:ascii="標楷體" w:eastAsia="標楷體" w:hAnsi="標楷體"/>
          <w:sz w:val="32"/>
          <w:szCs w:val="32"/>
        </w:rPr>
        <w:t>退款等，並提醒長輩們「陌生</w:t>
      </w:r>
      <w:r w:rsidR="0096333B">
        <w:rPr>
          <w:rFonts w:ascii="標楷體" w:eastAsia="標楷體" w:hAnsi="標楷體" w:hint="eastAsia"/>
          <w:sz w:val="32"/>
          <w:szCs w:val="32"/>
        </w:rPr>
        <w:t>訊息</w:t>
      </w:r>
      <w:r w:rsidRPr="00D55390">
        <w:rPr>
          <w:rFonts w:ascii="標楷體" w:eastAsia="標楷體" w:hAnsi="標楷體"/>
          <w:sz w:val="32"/>
          <w:szCs w:val="32"/>
        </w:rPr>
        <w:t>多懷疑、金錢轉帳要查明」。活動還設計了「有獎徵答」環節，長輩們</w:t>
      </w:r>
      <w:r w:rsidR="0096333B">
        <w:rPr>
          <w:rFonts w:ascii="標楷體" w:eastAsia="標楷體" w:hAnsi="標楷體" w:hint="eastAsia"/>
          <w:sz w:val="32"/>
          <w:szCs w:val="32"/>
        </w:rPr>
        <w:t>專注聆聽，熱情回應</w:t>
      </w:r>
      <w:r w:rsidRPr="00D55390">
        <w:rPr>
          <w:rFonts w:ascii="標楷體" w:eastAsia="標楷體" w:hAnsi="標楷體"/>
          <w:sz w:val="32"/>
          <w:szCs w:val="32"/>
        </w:rPr>
        <w:t>，</w:t>
      </w:r>
      <w:r w:rsidR="0096333B">
        <w:rPr>
          <w:rFonts w:ascii="標楷體" w:eastAsia="標楷體" w:hAnsi="標楷體" w:hint="eastAsia"/>
          <w:sz w:val="32"/>
          <w:szCs w:val="32"/>
        </w:rPr>
        <w:t>沒有冷場</w:t>
      </w:r>
      <w:r w:rsidRPr="00D55390">
        <w:rPr>
          <w:rFonts w:ascii="標楷體" w:eastAsia="標楷體" w:hAnsi="標楷體"/>
          <w:sz w:val="32"/>
          <w:szCs w:val="32"/>
        </w:rPr>
        <w:t>。這場宣導不只教導</w:t>
      </w:r>
      <w:proofErr w:type="gramStart"/>
      <w:r w:rsidRPr="00D55390">
        <w:rPr>
          <w:rFonts w:ascii="標楷體" w:eastAsia="標楷體" w:hAnsi="標楷體"/>
          <w:sz w:val="32"/>
          <w:szCs w:val="32"/>
        </w:rPr>
        <w:t>識詐技巧</w:t>
      </w:r>
      <w:proofErr w:type="gramEnd"/>
      <w:r w:rsidRPr="00D55390">
        <w:rPr>
          <w:rFonts w:ascii="標楷體" w:eastAsia="標楷體" w:hAnsi="標楷體"/>
          <w:sz w:val="32"/>
          <w:szCs w:val="32"/>
        </w:rPr>
        <w:t>，更讓長者感受到政府對「</w:t>
      </w:r>
      <w:proofErr w:type="gramStart"/>
      <w:r w:rsidRPr="00D55390">
        <w:rPr>
          <w:rFonts w:ascii="標楷體" w:eastAsia="標楷體" w:hAnsi="標楷體"/>
          <w:sz w:val="32"/>
          <w:szCs w:val="32"/>
        </w:rPr>
        <w:t>樂齡安居</w:t>
      </w:r>
      <w:proofErr w:type="gramEnd"/>
      <w:r w:rsidRPr="00D55390">
        <w:rPr>
          <w:rFonts w:ascii="標楷體" w:eastAsia="標楷體" w:hAnsi="標楷體"/>
          <w:sz w:val="32"/>
          <w:szCs w:val="32"/>
        </w:rPr>
        <w:t>」的重視與關懷</w:t>
      </w:r>
      <w:r w:rsidR="006B65C4" w:rsidRPr="00D55390">
        <w:rPr>
          <w:rFonts w:ascii="標楷體" w:eastAsia="標楷體" w:hAnsi="標楷體" w:cs="Arial"/>
          <w:color w:val="000000"/>
          <w:kern w:val="0"/>
          <w:sz w:val="32"/>
          <w:szCs w:val="32"/>
        </w:rPr>
        <w:t>。</w:t>
      </w:r>
    </w:p>
    <w:p w14:paraId="7EC9E87B" w14:textId="71F47C73" w:rsidR="0096333B" w:rsidRDefault="0096333B" w:rsidP="006B65C4">
      <w:pPr>
        <w:widowControl/>
        <w:spacing w:before="240" w:after="104" w:line="480" w:lineRule="exact"/>
        <w:ind w:firstLineChars="205" w:firstLine="656"/>
        <w:jc w:val="both"/>
        <w:rPr>
          <w:rFonts w:ascii="標楷體" w:eastAsia="標楷體" w:hAnsi="標楷體"/>
          <w:sz w:val="32"/>
          <w:szCs w:val="32"/>
        </w:rPr>
      </w:pPr>
      <w:r w:rsidRPr="0096333B">
        <w:rPr>
          <w:rFonts w:ascii="標楷體" w:eastAsia="標楷體" w:hAnsi="標楷體"/>
          <w:sz w:val="32"/>
          <w:szCs w:val="32"/>
        </w:rPr>
        <w:t>下</w:t>
      </w:r>
      <w:proofErr w:type="gramStart"/>
      <w:r w:rsidRPr="0096333B">
        <w:rPr>
          <w:rFonts w:ascii="標楷體" w:eastAsia="標楷體" w:hAnsi="標楷體"/>
          <w:sz w:val="32"/>
          <w:szCs w:val="32"/>
        </w:rPr>
        <w:t>午場</w:t>
      </w:r>
      <w:proofErr w:type="gramEnd"/>
      <w:r w:rsidRPr="0096333B">
        <w:rPr>
          <w:rFonts w:ascii="標楷體" w:eastAsia="標楷體" w:hAnsi="標楷體"/>
          <w:sz w:val="32"/>
          <w:szCs w:val="32"/>
        </w:rPr>
        <w:t>轉往花蓮縣立國風國中，氣氛瞬間年輕起來。面對國三學生，</w:t>
      </w:r>
      <w:r>
        <w:rPr>
          <w:rFonts w:ascii="標楷體" w:eastAsia="標楷體" w:hAnsi="標楷體" w:hint="eastAsia"/>
          <w:sz w:val="32"/>
          <w:szCs w:val="32"/>
        </w:rPr>
        <w:t>李</w:t>
      </w:r>
      <w:r>
        <w:rPr>
          <w:rFonts w:ascii="標楷體" w:eastAsia="標楷體" w:hAnsi="標楷體" w:hint="eastAsia"/>
          <w:sz w:val="32"/>
          <w:szCs w:val="32"/>
        </w:rPr>
        <w:t>有生</w:t>
      </w:r>
      <w:r>
        <w:rPr>
          <w:rFonts w:ascii="標楷體" w:eastAsia="標楷體" w:hAnsi="標楷體" w:hint="eastAsia"/>
          <w:sz w:val="32"/>
          <w:szCs w:val="32"/>
        </w:rPr>
        <w:t>主任</w:t>
      </w:r>
      <w:r w:rsidRPr="0096333B">
        <w:rPr>
          <w:rFonts w:ascii="標楷體" w:eastAsia="標楷體" w:hAnsi="標楷體"/>
          <w:sz w:val="32"/>
          <w:szCs w:val="32"/>
        </w:rPr>
        <w:t>以自身的求學與工作經驗為引，談夢想、談挑戰，也談面對社會誘惑時的選擇。</w:t>
      </w:r>
      <w:r>
        <w:rPr>
          <w:rFonts w:ascii="標楷體" w:eastAsia="標楷體" w:hAnsi="標楷體" w:hint="eastAsia"/>
          <w:sz w:val="32"/>
          <w:szCs w:val="32"/>
        </w:rPr>
        <w:t>李主任</w:t>
      </w:r>
      <w:r w:rsidRPr="0096333B">
        <w:rPr>
          <w:rFonts w:ascii="標楷體" w:eastAsia="標楷體" w:hAnsi="標楷體"/>
          <w:sz w:val="32"/>
          <w:szCs w:val="32"/>
        </w:rPr>
        <w:t>提醒同學們，網路世界看似便利，其實暗藏陷阱</w:t>
      </w:r>
      <w:proofErr w:type="gramStart"/>
      <w:r w:rsidRPr="0096333B">
        <w:rPr>
          <w:rFonts w:ascii="標楷體" w:eastAsia="標楷體" w:hAnsi="標楷體"/>
          <w:sz w:val="32"/>
          <w:szCs w:val="32"/>
        </w:rPr>
        <w:t>——</w:t>
      </w:r>
      <w:proofErr w:type="gramEnd"/>
      <w:r w:rsidRPr="0096333B">
        <w:rPr>
          <w:rFonts w:ascii="標楷體" w:eastAsia="標楷體" w:hAnsi="標楷體"/>
          <w:sz w:val="32"/>
          <w:szCs w:val="32"/>
        </w:rPr>
        <w:t>從假交友、</w:t>
      </w:r>
      <w:r>
        <w:rPr>
          <w:rFonts w:ascii="標楷體" w:eastAsia="標楷體" w:hAnsi="標楷體" w:hint="eastAsia"/>
          <w:sz w:val="32"/>
          <w:szCs w:val="32"/>
        </w:rPr>
        <w:t>打工</w:t>
      </w:r>
      <w:r w:rsidRPr="0096333B">
        <w:rPr>
          <w:rFonts w:ascii="標楷體" w:eastAsia="標楷體" w:hAnsi="標楷體"/>
          <w:sz w:val="32"/>
          <w:szCs w:val="32"/>
        </w:rPr>
        <w:t>陷阱，都可能在不知不覺中</w:t>
      </w:r>
      <w:r w:rsidRPr="0096333B">
        <w:rPr>
          <w:rFonts w:ascii="標楷體" w:eastAsia="標楷體" w:hAnsi="標楷體"/>
          <w:sz w:val="32"/>
          <w:szCs w:val="32"/>
        </w:rPr>
        <w:lastRenderedPageBreak/>
        <w:t>奪走青春與信任。現場透過互動問答與真實案例，學生們踴躍搶答，氣氛熱絡。</w:t>
      </w:r>
    </w:p>
    <w:p w14:paraId="4B573C71" w14:textId="7E92ED92" w:rsidR="0096333B" w:rsidRDefault="00546D4B" w:rsidP="006B65C4">
      <w:pPr>
        <w:widowControl/>
        <w:spacing w:before="240" w:after="104" w:line="480" w:lineRule="exact"/>
        <w:ind w:firstLineChars="205" w:firstLine="492"/>
        <w:jc w:val="both"/>
        <w:rPr>
          <w:rFonts w:ascii="標楷體" w:eastAsia="標楷體" w:hAnsi="標楷體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9A05043" wp14:editId="799F59B0">
            <wp:simplePos x="0" y="0"/>
            <wp:positionH relativeFrom="margin">
              <wp:posOffset>76200</wp:posOffset>
            </wp:positionH>
            <wp:positionV relativeFrom="margin">
              <wp:posOffset>2838450</wp:posOffset>
            </wp:positionV>
            <wp:extent cx="5760720" cy="4319270"/>
            <wp:effectExtent l="0" t="0" r="0" b="5080"/>
            <wp:wrapSquare wrapText="bothSides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333B" w:rsidRPr="0096333B">
        <w:rPr>
          <w:rFonts w:ascii="標楷體" w:eastAsia="標楷體" w:hAnsi="標楷體" w:hint="eastAsia"/>
          <w:sz w:val="32"/>
          <w:szCs w:val="32"/>
        </w:rPr>
        <w:t>花蓮分署</w:t>
      </w:r>
      <w:r w:rsidR="0096333B" w:rsidRPr="0096333B">
        <w:rPr>
          <w:rFonts w:ascii="標楷體" w:eastAsia="標楷體" w:hAnsi="標楷體"/>
          <w:sz w:val="32"/>
          <w:szCs w:val="32"/>
        </w:rPr>
        <w:t>表示，推動「五打七安」不只是政策，更是一場全民的守護運動。防詐不是某一個年齡層的課題，而是全</w:t>
      </w:r>
      <w:r w:rsidR="00FE61A0">
        <w:rPr>
          <w:rFonts w:ascii="標楷體" w:eastAsia="標楷體" w:hAnsi="標楷體" w:hint="eastAsia"/>
          <w:sz w:val="32"/>
          <w:szCs w:val="32"/>
        </w:rPr>
        <w:t>民</w:t>
      </w:r>
      <w:r w:rsidR="0096333B" w:rsidRPr="0096333B">
        <w:rPr>
          <w:rFonts w:ascii="標楷體" w:eastAsia="標楷體" w:hAnsi="標楷體"/>
          <w:sz w:val="32"/>
          <w:szCs w:val="32"/>
        </w:rPr>
        <w:t>的共同責任。未來將持續走入社區、校園及各行各業，讓更多人理解「五打除害、七安守護」的真義，從日常生活做起，讓詐騙無所遁形、讓安全成為習慣</w:t>
      </w:r>
      <w:r w:rsidR="00FE61A0">
        <w:rPr>
          <w:rFonts w:ascii="標楷體" w:eastAsia="標楷體" w:hAnsi="標楷體" w:hint="eastAsia"/>
          <w:sz w:val="32"/>
          <w:szCs w:val="32"/>
        </w:rPr>
        <w:t>。</w:t>
      </w:r>
      <w:r w:rsidR="00FE61A0" w:rsidRPr="00FE61A0">
        <w:rPr>
          <w:rFonts w:ascii="標楷體" w:eastAsia="標楷體" w:hAnsi="標楷體"/>
          <w:sz w:val="32"/>
          <w:szCs w:val="32"/>
        </w:rPr>
        <w:t>當法律、教育與人心同行，安全，就不再只是政策，而是大家共同編織的日常風景。</w:t>
      </w:r>
    </w:p>
    <w:p w14:paraId="65B108ED" w14:textId="63528FCD" w:rsidR="00546D4B" w:rsidRDefault="00E86DED" w:rsidP="00E86DED">
      <w:pPr>
        <w:widowControl/>
        <w:spacing w:before="240" w:after="104" w:line="480" w:lineRule="exact"/>
        <w:ind w:firstLineChars="205" w:firstLine="656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(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社區樂齡長者</w:t>
      </w:r>
      <w:proofErr w:type="gramEnd"/>
      <w:r>
        <w:rPr>
          <w:rFonts w:ascii="標楷體" w:eastAsia="標楷體" w:hAnsi="標楷體" w:hint="eastAsia"/>
          <w:sz w:val="32"/>
          <w:szCs w:val="32"/>
        </w:rPr>
        <w:t>專注聆聽防詐知識)</w:t>
      </w:r>
    </w:p>
    <w:p w14:paraId="716390A0" w14:textId="13B02C36" w:rsidR="00E86DED" w:rsidRDefault="00E86DED" w:rsidP="00E86DED">
      <w:pPr>
        <w:widowControl/>
        <w:spacing w:before="240" w:after="104" w:line="480" w:lineRule="exact"/>
        <w:ind w:firstLineChars="205" w:firstLine="656"/>
        <w:jc w:val="center"/>
        <w:rPr>
          <w:rFonts w:ascii="標楷體" w:eastAsia="標楷體" w:hAnsi="標楷體"/>
          <w:sz w:val="32"/>
          <w:szCs w:val="32"/>
        </w:rPr>
      </w:pPr>
    </w:p>
    <w:p w14:paraId="689CBE40" w14:textId="603B84A6" w:rsidR="00E86DED" w:rsidRDefault="00E86DED" w:rsidP="00E86DED">
      <w:pPr>
        <w:widowControl/>
        <w:spacing w:before="240" w:after="104" w:line="480" w:lineRule="exact"/>
        <w:ind w:firstLineChars="205" w:firstLine="656"/>
        <w:jc w:val="center"/>
        <w:rPr>
          <w:rFonts w:ascii="標楷體" w:eastAsia="標楷體" w:hAnsi="標楷體"/>
          <w:sz w:val="32"/>
          <w:szCs w:val="32"/>
        </w:rPr>
      </w:pPr>
    </w:p>
    <w:p w14:paraId="665CC79E" w14:textId="1062E725" w:rsidR="00E86DED" w:rsidRDefault="00E86DED" w:rsidP="00E86DED">
      <w:pPr>
        <w:widowControl/>
        <w:spacing w:before="240" w:after="104" w:line="480" w:lineRule="exact"/>
        <w:ind w:firstLineChars="205" w:firstLine="656"/>
        <w:jc w:val="center"/>
        <w:rPr>
          <w:rFonts w:ascii="標楷體" w:eastAsia="標楷體" w:hAnsi="標楷體"/>
          <w:sz w:val="32"/>
          <w:szCs w:val="32"/>
        </w:rPr>
      </w:pPr>
    </w:p>
    <w:p w14:paraId="3D4A3BC0" w14:textId="63E30F43" w:rsidR="00E86DED" w:rsidRDefault="00E86DED" w:rsidP="00E86DED">
      <w:pPr>
        <w:widowControl/>
        <w:spacing w:before="240" w:after="104" w:line="480" w:lineRule="exact"/>
        <w:ind w:firstLineChars="205" w:firstLine="656"/>
        <w:jc w:val="center"/>
        <w:rPr>
          <w:rFonts w:ascii="標楷體" w:eastAsia="標楷體" w:hAnsi="標楷體"/>
          <w:sz w:val="32"/>
          <w:szCs w:val="32"/>
        </w:rPr>
      </w:pPr>
    </w:p>
    <w:p w14:paraId="65264E5F" w14:textId="30BEC591" w:rsidR="00E86DED" w:rsidRDefault="00E86DED" w:rsidP="00E86DED">
      <w:pPr>
        <w:widowControl/>
        <w:spacing w:before="240" w:after="104" w:line="480" w:lineRule="exact"/>
        <w:ind w:firstLineChars="205" w:firstLine="492"/>
        <w:jc w:val="center"/>
        <w:rPr>
          <w:rFonts w:ascii="標楷體" w:eastAsia="標楷體" w:hAnsi="標楷體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C9C7F8E" wp14:editId="34B383EB">
            <wp:simplePos x="0" y="0"/>
            <wp:positionH relativeFrom="margin">
              <wp:align>right</wp:align>
            </wp:positionH>
            <wp:positionV relativeFrom="margin">
              <wp:posOffset>5057775</wp:posOffset>
            </wp:positionV>
            <wp:extent cx="5760720" cy="4319270"/>
            <wp:effectExtent l="0" t="0" r="0" b="5080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55B93F1" wp14:editId="5CE916C2">
            <wp:simplePos x="0" y="0"/>
            <wp:positionH relativeFrom="margin">
              <wp:align>right</wp:align>
            </wp:positionH>
            <wp:positionV relativeFrom="margin">
              <wp:posOffset>38100</wp:posOffset>
            </wp:positionV>
            <wp:extent cx="5760720" cy="4319270"/>
            <wp:effectExtent l="0" t="0" r="0" b="508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sz w:val="32"/>
          <w:szCs w:val="32"/>
        </w:rPr>
        <w:t>(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社區樂齡長者</w:t>
      </w:r>
      <w:proofErr w:type="gramEnd"/>
      <w:r>
        <w:rPr>
          <w:rFonts w:ascii="標楷體" w:eastAsia="標楷體" w:hAnsi="標楷體" w:hint="eastAsia"/>
          <w:sz w:val="32"/>
          <w:szCs w:val="32"/>
        </w:rPr>
        <w:t>手持五打七安標語宣示要平安</w:t>
      </w:r>
      <w:r>
        <w:rPr>
          <w:rFonts w:ascii="標楷體" w:eastAsia="標楷體" w:hAnsi="標楷體"/>
          <w:sz w:val="32"/>
          <w:szCs w:val="32"/>
        </w:rPr>
        <w:t>!</w:t>
      </w:r>
      <w:r>
        <w:rPr>
          <w:rFonts w:ascii="標楷體" w:eastAsia="標楷體" w:hAnsi="標楷體" w:hint="eastAsia"/>
          <w:sz w:val="32"/>
          <w:szCs w:val="32"/>
        </w:rPr>
        <w:t>護幸福!</w:t>
      </w:r>
      <w:r>
        <w:rPr>
          <w:rFonts w:ascii="標楷體" w:eastAsia="標楷體" w:hAnsi="標楷體" w:hint="eastAsia"/>
          <w:sz w:val="32"/>
          <w:szCs w:val="32"/>
        </w:rPr>
        <w:t>)</w:t>
      </w:r>
    </w:p>
    <w:p w14:paraId="2C6C9630" w14:textId="14719BEF" w:rsidR="00E86DED" w:rsidRDefault="00E86DED" w:rsidP="00E86DED">
      <w:pPr>
        <w:widowControl/>
        <w:spacing w:before="240" w:after="104" w:line="480" w:lineRule="exact"/>
        <w:ind w:firstLineChars="205" w:firstLine="656"/>
        <w:jc w:val="center"/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(</w:t>
      </w:r>
      <w:r>
        <w:rPr>
          <w:rFonts w:ascii="標楷體" w:eastAsia="標楷體" w:hAnsi="標楷體" w:hint="eastAsia"/>
          <w:sz w:val="32"/>
          <w:szCs w:val="32"/>
        </w:rPr>
        <w:t>青春學子</w:t>
      </w:r>
      <w:r>
        <w:rPr>
          <w:rFonts w:ascii="標楷體" w:eastAsia="標楷體" w:hAnsi="標楷體" w:hint="eastAsia"/>
          <w:sz w:val="32"/>
          <w:szCs w:val="32"/>
        </w:rPr>
        <w:t>專注聆聽</w:t>
      </w:r>
      <w:r>
        <w:rPr>
          <w:rFonts w:ascii="標楷體" w:eastAsia="標楷體" w:hAnsi="標楷體" w:hint="eastAsia"/>
          <w:sz w:val="32"/>
          <w:szCs w:val="32"/>
        </w:rPr>
        <w:t>生涯分享與防詐</w:t>
      </w:r>
      <w:r>
        <w:rPr>
          <w:rFonts w:ascii="標楷體" w:eastAsia="標楷體" w:hAnsi="標楷體" w:hint="eastAsia"/>
          <w:sz w:val="32"/>
          <w:szCs w:val="32"/>
        </w:rPr>
        <w:t>知識)</w:t>
      </w:r>
    </w:p>
    <w:p w14:paraId="22C794CE" w14:textId="36676F92" w:rsidR="00E86DED" w:rsidRDefault="00E86DED" w:rsidP="00E86DED">
      <w:pPr>
        <w:widowControl/>
        <w:spacing w:before="240" w:after="104" w:line="480" w:lineRule="exact"/>
        <w:ind w:firstLineChars="205" w:firstLine="656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(同學們熱烈</w:t>
      </w:r>
      <w:r w:rsidR="0056625E">
        <w:rPr>
          <w:rFonts w:ascii="標楷體" w:eastAsia="標楷體" w:hAnsi="標楷體" w:hint="eastAsia"/>
          <w:sz w:val="32"/>
          <w:szCs w:val="32"/>
        </w:rPr>
        <w:t>舉手回答問題)</w: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9857D9E" wp14:editId="228466C0">
            <wp:simplePos x="1304925" y="-3543300"/>
            <wp:positionH relativeFrom="margin">
              <wp:align>center</wp:align>
            </wp:positionH>
            <wp:positionV relativeFrom="margin">
              <wp:align>top</wp:align>
            </wp:positionV>
            <wp:extent cx="5760720" cy="4319270"/>
            <wp:effectExtent l="0" t="0" r="0" b="5080"/>
            <wp:wrapSquare wrapText="bothSides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CF1E62" w14:textId="1547CC3C" w:rsidR="00E86DED" w:rsidRPr="00E86DED" w:rsidRDefault="00E86DED" w:rsidP="00E86DED">
      <w:pPr>
        <w:widowControl/>
        <w:spacing w:before="240" w:after="104" w:line="480" w:lineRule="exact"/>
        <w:ind w:firstLineChars="205" w:firstLine="656"/>
        <w:jc w:val="center"/>
        <w:rPr>
          <w:rFonts w:ascii="標楷體" w:eastAsia="標楷體" w:hAnsi="標楷體" w:hint="eastAsia"/>
          <w:sz w:val="32"/>
          <w:szCs w:val="32"/>
        </w:rPr>
      </w:pPr>
    </w:p>
    <w:p w14:paraId="1A773826" w14:textId="6AB1DC60" w:rsidR="00E86DED" w:rsidRDefault="00E86DED" w:rsidP="00E86DED">
      <w:pPr>
        <w:widowControl/>
        <w:spacing w:before="240" w:after="104" w:line="480" w:lineRule="exact"/>
        <w:ind w:firstLineChars="205" w:firstLine="656"/>
        <w:jc w:val="center"/>
        <w:rPr>
          <w:rFonts w:ascii="標楷體" w:eastAsia="標楷體" w:hAnsi="標楷體"/>
          <w:sz w:val="32"/>
          <w:szCs w:val="32"/>
        </w:rPr>
      </w:pPr>
    </w:p>
    <w:p w14:paraId="44602F28" w14:textId="38FDFB08" w:rsidR="00E86DED" w:rsidRDefault="00E86DED" w:rsidP="00E86DED">
      <w:pPr>
        <w:widowControl/>
        <w:spacing w:before="240" w:after="104" w:line="480" w:lineRule="exact"/>
        <w:ind w:firstLineChars="205" w:firstLine="656"/>
        <w:jc w:val="center"/>
        <w:rPr>
          <w:rFonts w:ascii="標楷體" w:eastAsia="標楷體" w:hAnsi="標楷體"/>
          <w:sz w:val="32"/>
          <w:szCs w:val="32"/>
        </w:rPr>
      </w:pPr>
    </w:p>
    <w:p w14:paraId="02943229" w14:textId="3C931B86" w:rsidR="00E86DED" w:rsidRDefault="00E86DED" w:rsidP="00E86DED">
      <w:pPr>
        <w:widowControl/>
        <w:spacing w:before="240" w:after="104" w:line="480" w:lineRule="exact"/>
        <w:ind w:firstLineChars="205" w:firstLine="656"/>
        <w:jc w:val="center"/>
        <w:rPr>
          <w:rFonts w:ascii="標楷體" w:eastAsia="標楷體" w:hAnsi="標楷體"/>
          <w:sz w:val="32"/>
          <w:szCs w:val="32"/>
        </w:rPr>
      </w:pPr>
    </w:p>
    <w:p w14:paraId="779F86D5" w14:textId="7A8BD06E" w:rsidR="00E86DED" w:rsidRDefault="00E86DED" w:rsidP="00E86DED">
      <w:pPr>
        <w:widowControl/>
        <w:spacing w:before="240" w:after="104" w:line="480" w:lineRule="exact"/>
        <w:ind w:firstLineChars="205" w:firstLine="656"/>
        <w:jc w:val="center"/>
        <w:rPr>
          <w:rFonts w:ascii="標楷體" w:eastAsia="標楷體" w:hAnsi="標楷體"/>
          <w:sz w:val="32"/>
          <w:szCs w:val="32"/>
        </w:rPr>
      </w:pPr>
    </w:p>
    <w:p w14:paraId="51C95BC2" w14:textId="661A3E09" w:rsidR="00E86DED" w:rsidRPr="00FE61A0" w:rsidRDefault="00E86DED" w:rsidP="00E86DED">
      <w:pPr>
        <w:widowControl/>
        <w:spacing w:before="240" w:after="104" w:line="480" w:lineRule="exact"/>
        <w:ind w:firstLineChars="205" w:firstLine="656"/>
        <w:jc w:val="center"/>
        <w:rPr>
          <w:rFonts w:ascii="標楷體" w:eastAsia="標楷體" w:hAnsi="標楷體" w:hint="eastAsia"/>
          <w:sz w:val="32"/>
          <w:szCs w:val="32"/>
        </w:rPr>
      </w:pPr>
    </w:p>
    <w:p w14:paraId="47ADCF3F" w14:textId="2ACDADB8" w:rsidR="0096333B" w:rsidRPr="0096333B" w:rsidRDefault="0096333B" w:rsidP="006B65C4">
      <w:pPr>
        <w:widowControl/>
        <w:spacing w:before="240" w:after="104" w:line="480" w:lineRule="exact"/>
        <w:ind w:firstLineChars="205" w:firstLine="656"/>
        <w:jc w:val="both"/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</w:pPr>
    </w:p>
    <w:p w14:paraId="4C91D3AF" w14:textId="05676635" w:rsidR="0096333B" w:rsidRPr="00D55390" w:rsidRDefault="0096333B" w:rsidP="006B65C4">
      <w:pPr>
        <w:widowControl/>
        <w:spacing w:before="240" w:after="104" w:line="480" w:lineRule="exact"/>
        <w:ind w:firstLineChars="205" w:firstLine="656"/>
        <w:jc w:val="both"/>
        <w:rPr>
          <w:rFonts w:ascii="標楷體" w:eastAsia="標楷體" w:hAnsi="標楷體" w:cs="Arial" w:hint="eastAsia"/>
          <w:color w:val="000000"/>
          <w:kern w:val="0"/>
          <w:sz w:val="32"/>
          <w:szCs w:val="32"/>
        </w:rPr>
      </w:pPr>
    </w:p>
    <w:p w14:paraId="5C67D028" w14:textId="3444EA11" w:rsidR="006B65C4" w:rsidRPr="00E86DED" w:rsidRDefault="006B65C4" w:rsidP="00DA0D07">
      <w:pPr>
        <w:widowControl/>
        <w:spacing w:before="240" w:after="104" w:line="480" w:lineRule="exact"/>
        <w:jc w:val="both"/>
        <w:rPr>
          <w:rFonts w:ascii="標楷體" w:eastAsia="標楷體" w:hAnsi="標楷體" w:cs="Arial"/>
          <w:color w:val="000000"/>
          <w:kern w:val="0"/>
          <w:sz w:val="32"/>
          <w:szCs w:val="32"/>
        </w:rPr>
      </w:pPr>
    </w:p>
    <w:sectPr w:rsidR="006B65C4" w:rsidRPr="00E86DED" w:rsidSect="00712E0F">
      <w:pgSz w:w="11906" w:h="16838"/>
      <w:pgMar w:top="851" w:right="1274" w:bottom="567" w:left="156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ACF4F" w14:textId="77777777" w:rsidR="00337527" w:rsidRDefault="00337527" w:rsidP="00BA6429">
      <w:r>
        <w:separator/>
      </w:r>
    </w:p>
  </w:endnote>
  <w:endnote w:type="continuationSeparator" w:id="0">
    <w:p w14:paraId="47EE9570" w14:textId="77777777" w:rsidR="00337527" w:rsidRDefault="00337527" w:rsidP="00BA64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華康隸書體W7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4589C" w14:textId="77777777" w:rsidR="00337527" w:rsidRDefault="00337527" w:rsidP="00BA6429">
      <w:r>
        <w:separator/>
      </w:r>
    </w:p>
  </w:footnote>
  <w:footnote w:type="continuationSeparator" w:id="0">
    <w:p w14:paraId="3544F237" w14:textId="77777777" w:rsidR="00337527" w:rsidRDefault="00337527" w:rsidP="00BA64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173"/>
    <w:rsid w:val="000007E9"/>
    <w:rsid w:val="00032528"/>
    <w:rsid w:val="00071020"/>
    <w:rsid w:val="000B4CEE"/>
    <w:rsid w:val="000B50C1"/>
    <w:rsid w:val="000D4348"/>
    <w:rsid w:val="000E37D3"/>
    <w:rsid w:val="000F54FA"/>
    <w:rsid w:val="00125AE7"/>
    <w:rsid w:val="0013095A"/>
    <w:rsid w:val="001759EA"/>
    <w:rsid w:val="001922BB"/>
    <w:rsid w:val="001C2776"/>
    <w:rsid w:val="001C544F"/>
    <w:rsid w:val="001C6FF7"/>
    <w:rsid w:val="00203550"/>
    <w:rsid w:val="00210BA6"/>
    <w:rsid w:val="002137E7"/>
    <w:rsid w:val="00216773"/>
    <w:rsid w:val="00216966"/>
    <w:rsid w:val="002174AE"/>
    <w:rsid w:val="002228EA"/>
    <w:rsid w:val="0023749C"/>
    <w:rsid w:val="002505D3"/>
    <w:rsid w:val="002603AC"/>
    <w:rsid w:val="0026441D"/>
    <w:rsid w:val="002841EC"/>
    <w:rsid w:val="0028587F"/>
    <w:rsid w:val="00290149"/>
    <w:rsid w:val="002B39A0"/>
    <w:rsid w:val="002C4115"/>
    <w:rsid w:val="002C56B4"/>
    <w:rsid w:val="002D0B5E"/>
    <w:rsid w:val="002E38FD"/>
    <w:rsid w:val="00307C5D"/>
    <w:rsid w:val="00310574"/>
    <w:rsid w:val="00313C04"/>
    <w:rsid w:val="00323C71"/>
    <w:rsid w:val="0033089A"/>
    <w:rsid w:val="00337527"/>
    <w:rsid w:val="00343BED"/>
    <w:rsid w:val="003C2C4F"/>
    <w:rsid w:val="003C64AD"/>
    <w:rsid w:val="003C6545"/>
    <w:rsid w:val="003E69F2"/>
    <w:rsid w:val="003F1081"/>
    <w:rsid w:val="003F46A0"/>
    <w:rsid w:val="003F6615"/>
    <w:rsid w:val="0042397C"/>
    <w:rsid w:val="00431FE4"/>
    <w:rsid w:val="0048788A"/>
    <w:rsid w:val="004A4FAE"/>
    <w:rsid w:val="004B5616"/>
    <w:rsid w:val="004C5C1E"/>
    <w:rsid w:val="004E243C"/>
    <w:rsid w:val="004E7C04"/>
    <w:rsid w:val="004F287F"/>
    <w:rsid w:val="00530B58"/>
    <w:rsid w:val="005412D0"/>
    <w:rsid w:val="00546D4B"/>
    <w:rsid w:val="00552C96"/>
    <w:rsid w:val="00553B8E"/>
    <w:rsid w:val="005571B9"/>
    <w:rsid w:val="0056625E"/>
    <w:rsid w:val="00570AA6"/>
    <w:rsid w:val="00591FA5"/>
    <w:rsid w:val="00593051"/>
    <w:rsid w:val="005A49C6"/>
    <w:rsid w:val="005B2A79"/>
    <w:rsid w:val="005B6842"/>
    <w:rsid w:val="005C1D3D"/>
    <w:rsid w:val="005C3DCB"/>
    <w:rsid w:val="005D38AD"/>
    <w:rsid w:val="005F354D"/>
    <w:rsid w:val="0060610B"/>
    <w:rsid w:val="00664894"/>
    <w:rsid w:val="00667F62"/>
    <w:rsid w:val="00681B85"/>
    <w:rsid w:val="006A0F70"/>
    <w:rsid w:val="006A62A9"/>
    <w:rsid w:val="006B65C4"/>
    <w:rsid w:val="006D41FD"/>
    <w:rsid w:val="0070502B"/>
    <w:rsid w:val="0070716D"/>
    <w:rsid w:val="0073690D"/>
    <w:rsid w:val="00751160"/>
    <w:rsid w:val="0075242D"/>
    <w:rsid w:val="00754E6B"/>
    <w:rsid w:val="007717C9"/>
    <w:rsid w:val="00772173"/>
    <w:rsid w:val="00776B76"/>
    <w:rsid w:val="0078540E"/>
    <w:rsid w:val="007901A7"/>
    <w:rsid w:val="007A2012"/>
    <w:rsid w:val="007A424D"/>
    <w:rsid w:val="007A4263"/>
    <w:rsid w:val="007E1B59"/>
    <w:rsid w:val="007E4004"/>
    <w:rsid w:val="007E4584"/>
    <w:rsid w:val="0080313F"/>
    <w:rsid w:val="0080703D"/>
    <w:rsid w:val="008132C6"/>
    <w:rsid w:val="00817BF9"/>
    <w:rsid w:val="008768D3"/>
    <w:rsid w:val="00877577"/>
    <w:rsid w:val="008C2ACE"/>
    <w:rsid w:val="008D5F64"/>
    <w:rsid w:val="008D6C52"/>
    <w:rsid w:val="008E14D5"/>
    <w:rsid w:val="008E14D6"/>
    <w:rsid w:val="008F513F"/>
    <w:rsid w:val="00906063"/>
    <w:rsid w:val="00907ADA"/>
    <w:rsid w:val="009125EA"/>
    <w:rsid w:val="00923085"/>
    <w:rsid w:val="0093051D"/>
    <w:rsid w:val="00940971"/>
    <w:rsid w:val="00943111"/>
    <w:rsid w:val="0095064C"/>
    <w:rsid w:val="00961990"/>
    <w:rsid w:val="0096333B"/>
    <w:rsid w:val="00963448"/>
    <w:rsid w:val="009816A2"/>
    <w:rsid w:val="009921CE"/>
    <w:rsid w:val="00997F0B"/>
    <w:rsid w:val="009A5404"/>
    <w:rsid w:val="009B0275"/>
    <w:rsid w:val="009C5D32"/>
    <w:rsid w:val="009C6839"/>
    <w:rsid w:val="009E7A7C"/>
    <w:rsid w:val="00A01DA3"/>
    <w:rsid w:val="00A12479"/>
    <w:rsid w:val="00A1289E"/>
    <w:rsid w:val="00A140CF"/>
    <w:rsid w:val="00A34A29"/>
    <w:rsid w:val="00A36337"/>
    <w:rsid w:val="00A46962"/>
    <w:rsid w:val="00A52B19"/>
    <w:rsid w:val="00A549E1"/>
    <w:rsid w:val="00A55D97"/>
    <w:rsid w:val="00A56396"/>
    <w:rsid w:val="00A77061"/>
    <w:rsid w:val="00AB1562"/>
    <w:rsid w:val="00AB469E"/>
    <w:rsid w:val="00AB5830"/>
    <w:rsid w:val="00AB7D18"/>
    <w:rsid w:val="00AD58FD"/>
    <w:rsid w:val="00AE5682"/>
    <w:rsid w:val="00AF6328"/>
    <w:rsid w:val="00B30A6D"/>
    <w:rsid w:val="00B748E8"/>
    <w:rsid w:val="00BA6429"/>
    <w:rsid w:val="00BB0ED5"/>
    <w:rsid w:val="00BB5966"/>
    <w:rsid w:val="00BC1C04"/>
    <w:rsid w:val="00BD2E54"/>
    <w:rsid w:val="00BD6F52"/>
    <w:rsid w:val="00C03223"/>
    <w:rsid w:val="00C05714"/>
    <w:rsid w:val="00C30FA0"/>
    <w:rsid w:val="00C503F3"/>
    <w:rsid w:val="00C54CF2"/>
    <w:rsid w:val="00C54D93"/>
    <w:rsid w:val="00C657E5"/>
    <w:rsid w:val="00C73137"/>
    <w:rsid w:val="00CA6E05"/>
    <w:rsid w:val="00CA7BFD"/>
    <w:rsid w:val="00CF00F2"/>
    <w:rsid w:val="00D0009C"/>
    <w:rsid w:val="00D355D4"/>
    <w:rsid w:val="00D43CDC"/>
    <w:rsid w:val="00D545EC"/>
    <w:rsid w:val="00D55390"/>
    <w:rsid w:val="00D6002F"/>
    <w:rsid w:val="00D70AAE"/>
    <w:rsid w:val="00D824F9"/>
    <w:rsid w:val="00D926DD"/>
    <w:rsid w:val="00DA0A4F"/>
    <w:rsid w:val="00DA0D07"/>
    <w:rsid w:val="00DC0BDD"/>
    <w:rsid w:val="00DD2D6D"/>
    <w:rsid w:val="00DD7BD8"/>
    <w:rsid w:val="00DE00E2"/>
    <w:rsid w:val="00DE6BBB"/>
    <w:rsid w:val="00DF1E3E"/>
    <w:rsid w:val="00DF4266"/>
    <w:rsid w:val="00DF49BA"/>
    <w:rsid w:val="00E212E6"/>
    <w:rsid w:val="00E24DD1"/>
    <w:rsid w:val="00E33B7C"/>
    <w:rsid w:val="00E340AD"/>
    <w:rsid w:val="00E453E6"/>
    <w:rsid w:val="00E66958"/>
    <w:rsid w:val="00E76913"/>
    <w:rsid w:val="00E86DED"/>
    <w:rsid w:val="00E93BBE"/>
    <w:rsid w:val="00E959F8"/>
    <w:rsid w:val="00EA23B7"/>
    <w:rsid w:val="00EA6C58"/>
    <w:rsid w:val="00EB3775"/>
    <w:rsid w:val="00EC75E5"/>
    <w:rsid w:val="00ED16F0"/>
    <w:rsid w:val="00EE74C6"/>
    <w:rsid w:val="00EF1A7C"/>
    <w:rsid w:val="00EF2335"/>
    <w:rsid w:val="00F11FC5"/>
    <w:rsid w:val="00F14C5E"/>
    <w:rsid w:val="00F15D27"/>
    <w:rsid w:val="00F2194F"/>
    <w:rsid w:val="00F649DC"/>
    <w:rsid w:val="00F6692B"/>
    <w:rsid w:val="00F8476A"/>
    <w:rsid w:val="00F94035"/>
    <w:rsid w:val="00FA1AE6"/>
    <w:rsid w:val="00FB185F"/>
    <w:rsid w:val="00FC2118"/>
    <w:rsid w:val="00FC7CFB"/>
    <w:rsid w:val="00FE6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716C05"/>
  <w15:chartTrackingRefBased/>
  <w15:docId w15:val="{439F5A55-CB94-46D2-9865-12DC06C25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217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772173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174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174A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A64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BA6429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BA64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BA6429"/>
    <w:rPr>
      <w:rFonts w:ascii="Times New Roman" w:eastAsia="新細明體" w:hAnsi="Times New Roman" w:cs="Times New Roman"/>
      <w:sz w:val="20"/>
      <w:szCs w:val="20"/>
    </w:rPr>
  </w:style>
  <w:style w:type="character" w:customStyle="1" w:styleId="1">
    <w:name w:val="未解析的提及1"/>
    <w:basedOn w:val="a0"/>
    <w:uiPriority w:val="99"/>
    <w:semiHidden/>
    <w:unhideWhenUsed/>
    <w:rsid w:val="003C2C4F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3C2C4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a">
    <w:name w:val="FollowedHyperlink"/>
    <w:basedOn w:val="a0"/>
    <w:uiPriority w:val="99"/>
    <w:semiHidden/>
    <w:unhideWhenUsed/>
    <w:rsid w:val="002374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4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3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6B83E-F25A-4AA2-8186-08EEA6FDF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4</Pages>
  <Words>144</Words>
  <Characters>824</Characters>
  <Application>Microsoft Office Word</Application>
  <DocSecurity>0</DocSecurity>
  <Lines>6</Lines>
  <Paragraphs>1</Paragraphs>
  <ScaleCrop>false</ScaleCrop>
  <Company>MOJ</Company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</dc:creator>
  <cp:keywords/>
  <dc:description/>
  <cp:lastModifiedBy>李有生</cp:lastModifiedBy>
  <cp:revision>3</cp:revision>
  <cp:lastPrinted>2024-10-23T02:12:00Z</cp:lastPrinted>
  <dcterms:created xsi:type="dcterms:W3CDTF">2025-11-10T02:56:00Z</dcterms:created>
  <dcterms:modified xsi:type="dcterms:W3CDTF">2025-11-10T03:15:00Z</dcterms:modified>
</cp:coreProperties>
</file>